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A1" w:rsidRDefault="00712BE8"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676275</wp:posOffset>
            </wp:positionV>
            <wp:extent cx="1800225" cy="5991225"/>
            <wp:effectExtent l="0" t="0" r="9525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tbl>
      <w:tblPr>
        <w:tblStyle w:val="LightGrid-Accent3"/>
        <w:tblpPr w:leftFromText="180" w:rightFromText="180" w:vertAnchor="page" w:horzAnchor="margin" w:tblpXSpec="right" w:tblpY="1966"/>
        <w:tblW w:w="7722" w:type="dxa"/>
        <w:tblLook w:val="04A0"/>
      </w:tblPr>
      <w:tblGrid>
        <w:gridCol w:w="1572"/>
        <w:gridCol w:w="3592"/>
        <w:gridCol w:w="2558"/>
      </w:tblGrid>
      <w:tr w:rsidR="00712BE8" w:rsidTr="00B748A7">
        <w:trPr>
          <w:cnfStyle w:val="100000000000"/>
        </w:trPr>
        <w:tc>
          <w:tcPr>
            <w:cnfStyle w:val="001000000000"/>
            <w:tcW w:w="1572" w:type="dxa"/>
          </w:tcPr>
          <w:p w:rsidR="00712BE8" w:rsidRDefault="00712BE8" w:rsidP="00712BE8">
            <w:r>
              <w:t>Milestones</w:t>
            </w:r>
          </w:p>
        </w:tc>
        <w:tc>
          <w:tcPr>
            <w:tcW w:w="3592" w:type="dxa"/>
          </w:tcPr>
          <w:p w:rsidR="00712BE8" w:rsidRDefault="00712BE8" w:rsidP="00712BE8">
            <w:pPr>
              <w:cnfStyle w:val="100000000000"/>
            </w:pPr>
            <w:r>
              <w:t>Project Lead Checklist</w:t>
            </w:r>
          </w:p>
          <w:p w:rsidR="00712BE8" w:rsidRDefault="00712BE8" w:rsidP="00712BE8">
            <w:pPr>
              <w:cnfStyle w:val="100000000000"/>
            </w:pPr>
          </w:p>
        </w:tc>
        <w:tc>
          <w:tcPr>
            <w:tcW w:w="2558" w:type="dxa"/>
          </w:tcPr>
          <w:p w:rsidR="00712BE8" w:rsidRDefault="00712BE8" w:rsidP="00712BE8">
            <w:pPr>
              <w:cnfStyle w:val="100000000000"/>
            </w:pPr>
            <w:r>
              <w:t>Completed/Notes</w:t>
            </w:r>
          </w:p>
        </w:tc>
      </w:tr>
      <w:tr w:rsidR="00712BE8" w:rsidTr="00B748A7">
        <w:trPr>
          <w:cnfStyle w:val="000000100000"/>
          <w:trHeight w:val="333"/>
        </w:trPr>
        <w:tc>
          <w:tcPr>
            <w:cnfStyle w:val="001000000000"/>
            <w:tcW w:w="1572" w:type="dxa"/>
          </w:tcPr>
          <w:p w:rsidR="00712BE8" w:rsidRDefault="00712BE8" w:rsidP="00712BE8">
            <w:r>
              <w:t>Development Team</w:t>
            </w:r>
          </w:p>
        </w:tc>
        <w:tc>
          <w:tcPr>
            <w:tcW w:w="3592" w:type="dxa"/>
          </w:tcPr>
          <w:p w:rsidR="00712BE8" w:rsidRPr="00712BE8" w:rsidRDefault="00712BE8" w:rsidP="00712BE8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 w:rsidRPr="00712BE8">
              <w:rPr>
                <w:rFonts w:asciiTheme="majorHAnsi" w:hAnsiTheme="majorHAnsi" w:cstheme="majorHAnsi"/>
                <w:sz w:val="20"/>
                <w:szCs w:val="20"/>
              </w:rPr>
              <w:t xml:space="preserve">Identify development team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members</w:t>
            </w:r>
          </w:p>
          <w:p w:rsidR="00712BE8" w:rsidRDefault="00712BE8" w:rsidP="00712BE8">
            <w:pPr>
              <w:pStyle w:val="ListParagraph"/>
              <w:ind w:left="360"/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12BE8" w:rsidRDefault="00712BE8" w:rsidP="00712BE8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Set up regular meetings with Course D</w:t>
            </w:r>
            <w:r w:rsidRPr="00712BE8">
              <w:rPr>
                <w:rFonts w:asciiTheme="majorHAnsi" w:hAnsiTheme="majorHAnsi" w:cstheme="majorHAnsi"/>
                <w:sz w:val="20"/>
                <w:szCs w:val="20"/>
              </w:rPr>
              <w:t>evelopment Team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(CDT)</w:t>
            </w:r>
          </w:p>
          <w:p w:rsidR="00712BE8" w:rsidRDefault="00712BE8" w:rsidP="00712BE8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12BE8" w:rsidRPr="00712BE8" w:rsidRDefault="00712BE8" w:rsidP="00712BE8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Forward CAFE workshops to CDT or schedule alternate workshops with CAFE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100000"/>
            </w:pPr>
          </w:p>
        </w:tc>
      </w:tr>
      <w:tr w:rsidR="00712BE8" w:rsidTr="00B748A7">
        <w:trPr>
          <w:cnfStyle w:val="000000010000"/>
        </w:trPr>
        <w:tc>
          <w:tcPr>
            <w:cnfStyle w:val="001000000000"/>
            <w:tcW w:w="1572" w:type="dxa"/>
          </w:tcPr>
          <w:p w:rsidR="00712BE8" w:rsidRDefault="00712BE8" w:rsidP="00712BE8">
            <w:r>
              <w:t>Curriculum Development</w:t>
            </w:r>
          </w:p>
        </w:tc>
        <w:tc>
          <w:tcPr>
            <w:tcW w:w="3592" w:type="dxa"/>
          </w:tcPr>
          <w:p w:rsidR="00712BE8" w:rsidRDefault="00712BE8" w:rsidP="00712BE8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 w:rsidRPr="00712BE8">
              <w:rPr>
                <w:rFonts w:asciiTheme="majorHAnsi" w:hAnsiTheme="majorHAnsi" w:cstheme="majorHAnsi"/>
                <w:sz w:val="20"/>
                <w:szCs w:val="20"/>
              </w:rPr>
              <w:t>Rev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iew Program of Study and CVS Application</w:t>
            </w:r>
          </w:p>
          <w:p w:rsidR="00712BE8" w:rsidRDefault="00712BE8" w:rsidP="00712BE8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12BE8" w:rsidRDefault="00712BE8" w:rsidP="00712BE8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Order textbooks for Course Development Team</w:t>
            </w:r>
          </w:p>
          <w:p w:rsidR="00712BE8" w:rsidRDefault="00712BE8" w:rsidP="00712BE8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12BE8" w:rsidRDefault="00712BE8" w:rsidP="00712BE8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Identify specialized space or lab space needs and forward to MRP</w:t>
            </w:r>
          </w:p>
          <w:p w:rsidR="00712BE8" w:rsidRDefault="00712BE8" w:rsidP="00712BE8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12BE8" w:rsidRPr="00712BE8" w:rsidRDefault="00712BE8" w:rsidP="00712BE8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:rsidR="00712BE8" w:rsidRDefault="00712BE8" w:rsidP="00712BE8">
            <w:pPr>
              <w:cnfStyle w:val="000000010000"/>
            </w:pPr>
          </w:p>
        </w:tc>
      </w:tr>
      <w:tr w:rsidR="00B748A7" w:rsidTr="00652CA9">
        <w:trPr>
          <w:cnfStyle w:val="000000100000"/>
          <w:trHeight w:val="2143"/>
        </w:trPr>
        <w:tc>
          <w:tcPr>
            <w:cnfStyle w:val="001000000000"/>
            <w:tcW w:w="1572" w:type="dxa"/>
          </w:tcPr>
          <w:p w:rsidR="00B748A7" w:rsidRDefault="00B748A7" w:rsidP="00712BE8">
            <w:r>
              <w:t>Timeline - Resources</w:t>
            </w:r>
          </w:p>
        </w:tc>
        <w:tc>
          <w:tcPr>
            <w:tcW w:w="3592" w:type="dxa"/>
          </w:tcPr>
          <w:p w:rsidR="00B748A7" w:rsidRPr="00CB73C1" w:rsidRDefault="00B748A7" w:rsidP="00712BE8">
            <w:pPr>
              <w:pStyle w:val="ListParagraph"/>
              <w:ind w:left="360"/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Establish timelines for </w:t>
            </w:r>
            <w:r w:rsidRPr="00EA347A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resource</w:t>
            </w: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 xml:space="preserve"> allocation and development</w:t>
            </w:r>
            <w:r w:rsidRPr="00EA347A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 xml:space="preserve"> </w:t>
            </w:r>
          </w:p>
          <w:p w:rsidR="00B748A7" w:rsidRPr="00CB73C1" w:rsidRDefault="00B748A7" w:rsidP="00712BE8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Learning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3F69">
              <w:rPr>
                <w:rFonts w:asciiTheme="majorHAnsi" w:hAnsiTheme="majorHAnsi" w:cstheme="majorHAnsi"/>
                <w:sz w:val="20"/>
                <w:szCs w:val="20"/>
              </w:rPr>
              <w:t>(e.g. develop learning object, hybrid)</w:t>
            </w:r>
          </w:p>
          <w:p w:rsidR="00B748A7" w:rsidRPr="00CB73C1" w:rsidRDefault="00B748A7" w:rsidP="00712BE8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Huma</w:t>
            </w:r>
            <w:r w:rsidRPr="000D3F69">
              <w:rPr>
                <w:rFonts w:asciiTheme="majorHAnsi" w:hAnsiTheme="majorHAnsi" w:cstheme="majorHAnsi"/>
                <w:sz w:val="20"/>
                <w:szCs w:val="20"/>
              </w:rPr>
              <w:t>n (e.g. identify course developers)</w:t>
            </w:r>
          </w:p>
          <w:p w:rsidR="00B748A7" w:rsidRPr="00CB73C1" w:rsidRDefault="00B748A7" w:rsidP="00F16345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Physical (including specialized space, software, lab space)</w:t>
            </w:r>
          </w:p>
        </w:tc>
        <w:tc>
          <w:tcPr>
            <w:tcW w:w="2558" w:type="dxa"/>
          </w:tcPr>
          <w:p w:rsidR="00B748A7" w:rsidRDefault="00B748A7" w:rsidP="00712BE8">
            <w:pPr>
              <w:cnfStyle w:val="000000100000"/>
            </w:pPr>
          </w:p>
        </w:tc>
      </w:tr>
      <w:tr w:rsidR="00712BE8" w:rsidTr="00B748A7">
        <w:trPr>
          <w:cnfStyle w:val="000000010000"/>
        </w:trPr>
        <w:tc>
          <w:tcPr>
            <w:cnfStyle w:val="001000000000"/>
            <w:tcW w:w="1572" w:type="dxa"/>
            <w:vMerge w:val="restart"/>
          </w:tcPr>
          <w:p w:rsidR="00712BE8" w:rsidRDefault="00712BE8" w:rsidP="00712BE8">
            <w:r>
              <w:t>Consultation</w:t>
            </w:r>
          </w:p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ind w:left="360"/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Consultation with internal and external groups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010000"/>
            </w:pPr>
          </w:p>
        </w:tc>
      </w:tr>
      <w:tr w:rsidR="00712BE8" w:rsidTr="00B748A7">
        <w:trPr>
          <w:cnfStyle w:val="000000100000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Existing course outlines 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100000"/>
            </w:pPr>
          </w:p>
        </w:tc>
      </w:tr>
      <w:tr w:rsidR="00712BE8" w:rsidTr="00B748A7">
        <w:trPr>
          <w:cnfStyle w:val="000000010000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 xml:space="preserve">Program areas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for </w:t>
            </w: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sharing space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equipment or other resources</w:t>
            </w: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010000"/>
            </w:pPr>
          </w:p>
        </w:tc>
      </w:tr>
      <w:tr w:rsidR="00712BE8" w:rsidTr="00B748A7">
        <w:trPr>
          <w:cnfStyle w:val="000000100000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General education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compliance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100000"/>
            </w:pPr>
          </w:p>
        </w:tc>
      </w:tr>
      <w:tr w:rsidR="00712BE8" w:rsidTr="00B748A7">
        <w:trPr>
          <w:cnfStyle w:val="000000010000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Administrative Support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(e.g. set up meeting space, collate resources)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010000"/>
            </w:pPr>
          </w:p>
        </w:tc>
      </w:tr>
      <w:tr w:rsidR="00712BE8" w:rsidTr="00B748A7">
        <w:trPr>
          <w:cnfStyle w:val="000000100000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Central Scheduling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(timetable)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100000"/>
            </w:pPr>
          </w:p>
        </w:tc>
      </w:tr>
      <w:tr w:rsidR="00712BE8" w:rsidTr="00B748A7">
        <w:trPr>
          <w:cnfStyle w:val="000000010000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Establish partnerships (e.g. field placements)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010000"/>
            </w:pPr>
          </w:p>
        </w:tc>
      </w:tr>
      <w:tr w:rsidR="00712BE8" w:rsidTr="00B748A7">
        <w:trPr>
          <w:cnfStyle w:val="000000100000"/>
        </w:trPr>
        <w:tc>
          <w:tcPr>
            <w:cnfStyle w:val="001000000000"/>
            <w:tcW w:w="1572" w:type="dxa"/>
            <w:vMerge w:val="restart"/>
          </w:tcPr>
          <w:p w:rsidR="00712BE8" w:rsidRDefault="00712BE8" w:rsidP="00712BE8">
            <w:r>
              <w:t>Curriculum</w:t>
            </w:r>
          </w:p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ind w:left="360"/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Establish </w:t>
            </w: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critical curriculum components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100000"/>
            </w:pPr>
          </w:p>
        </w:tc>
      </w:tr>
      <w:tr w:rsidR="00712BE8" w:rsidTr="00B748A7">
        <w:trPr>
          <w:cnfStyle w:val="000000010000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Program of study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010000"/>
            </w:pPr>
          </w:p>
        </w:tc>
      </w:tr>
      <w:tr w:rsidR="00712BE8" w:rsidTr="00B748A7">
        <w:trPr>
          <w:cnfStyle w:val="000000100000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 xml:space="preserve">Co and pre-requisites 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100000"/>
            </w:pPr>
          </w:p>
        </w:tc>
      </w:tr>
      <w:tr w:rsidR="00712BE8" w:rsidTr="00B748A7">
        <w:trPr>
          <w:cnfStyle w:val="000000010000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Course descriptions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010000"/>
            </w:pPr>
          </w:p>
        </w:tc>
      </w:tr>
      <w:tr w:rsidR="00712BE8" w:rsidTr="00B748A7">
        <w:trPr>
          <w:cnfStyle w:val="000000100000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Program guide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100000"/>
            </w:pPr>
          </w:p>
        </w:tc>
      </w:tr>
      <w:tr w:rsidR="00712BE8" w:rsidTr="00B748A7">
        <w:trPr>
          <w:cnfStyle w:val="000000010000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Textbooks ordered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010000"/>
            </w:pPr>
          </w:p>
        </w:tc>
      </w:tr>
      <w:tr w:rsidR="00712BE8" w:rsidTr="00B748A7">
        <w:trPr>
          <w:cnfStyle w:val="000000100000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Program policies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100000"/>
            </w:pPr>
          </w:p>
        </w:tc>
      </w:tr>
      <w:tr w:rsidR="00712BE8" w:rsidTr="00B748A7">
        <w:trPr>
          <w:cnfStyle w:val="000000010000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rogram Advisory Committee (establish meeting dates)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010000"/>
            </w:pPr>
          </w:p>
        </w:tc>
      </w:tr>
      <w:tr w:rsidR="00712BE8" w:rsidTr="00B748A7">
        <w:trPr>
          <w:cnfStyle w:val="000000100000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PLAR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100000"/>
            </w:pPr>
          </w:p>
        </w:tc>
      </w:tr>
      <w:tr w:rsidR="00712BE8" w:rsidTr="00B748A7">
        <w:trPr>
          <w:cnfStyle w:val="000000010000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Guest speakers/</w:t>
            </w: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Field Trips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010000"/>
            </w:pPr>
          </w:p>
        </w:tc>
      </w:tr>
      <w:tr w:rsidR="00712BE8" w:rsidTr="00B748A7">
        <w:trPr>
          <w:cnfStyle w:val="000000100000"/>
          <w:trHeight w:val="394"/>
        </w:trPr>
        <w:tc>
          <w:tcPr>
            <w:cnfStyle w:val="001000000000"/>
            <w:tcW w:w="1572" w:type="dxa"/>
            <w:vMerge/>
          </w:tcPr>
          <w:p w:rsidR="00712BE8" w:rsidRDefault="00712BE8" w:rsidP="00712BE8"/>
        </w:tc>
        <w:tc>
          <w:tcPr>
            <w:tcW w:w="3592" w:type="dxa"/>
          </w:tcPr>
          <w:p w:rsidR="00712BE8" w:rsidRPr="00CB73C1" w:rsidRDefault="00712BE8" w:rsidP="00712BE8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Delivery method (online, hybrid, in class)</w:t>
            </w:r>
          </w:p>
        </w:tc>
        <w:tc>
          <w:tcPr>
            <w:tcW w:w="2558" w:type="dxa"/>
          </w:tcPr>
          <w:p w:rsidR="00712BE8" w:rsidRDefault="00712BE8" w:rsidP="00712BE8">
            <w:pPr>
              <w:cnfStyle w:val="000000100000"/>
            </w:pPr>
          </w:p>
        </w:tc>
      </w:tr>
    </w:tbl>
    <w:p w:rsidR="00712BE8" w:rsidRDefault="00712BE8"/>
    <w:p w:rsidR="00712BE8" w:rsidRDefault="00712BE8"/>
    <w:p w:rsidR="00712BE8" w:rsidRDefault="00712BE8"/>
    <w:p w:rsidR="00712BE8" w:rsidRDefault="00712BE8"/>
    <w:sectPr w:rsidR="00712BE8" w:rsidSect="00BB39A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485" w:rsidRDefault="001D7485" w:rsidP="00233831">
      <w:pPr>
        <w:spacing w:after="0" w:line="240" w:lineRule="auto"/>
      </w:pPr>
      <w:r>
        <w:separator/>
      </w:r>
    </w:p>
  </w:endnote>
  <w:endnote w:type="continuationSeparator" w:id="0">
    <w:p w:rsidR="001D7485" w:rsidRDefault="001D7485" w:rsidP="0023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31" w:rsidRDefault="00233831">
    <w:pPr>
      <w:pStyle w:val="Footer"/>
    </w:pPr>
    <w:r>
      <w:t>Centre for Academic and Faculty Enrichment, Durham College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485" w:rsidRDefault="001D7485" w:rsidP="00233831">
      <w:pPr>
        <w:spacing w:after="0" w:line="240" w:lineRule="auto"/>
      </w:pPr>
      <w:r>
        <w:separator/>
      </w:r>
    </w:p>
  </w:footnote>
  <w:footnote w:type="continuationSeparator" w:id="0">
    <w:p w:rsidR="001D7485" w:rsidRDefault="001D7485" w:rsidP="00233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917BF"/>
    <w:multiLevelType w:val="hybridMultilevel"/>
    <w:tmpl w:val="805CD5B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DC3053"/>
    <w:multiLevelType w:val="hybridMultilevel"/>
    <w:tmpl w:val="5D7827A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3F4B31"/>
    <w:multiLevelType w:val="hybridMultilevel"/>
    <w:tmpl w:val="D3E234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BE8"/>
    <w:rsid w:val="0003341B"/>
    <w:rsid w:val="0003451C"/>
    <w:rsid w:val="00087ECD"/>
    <w:rsid w:val="00157C9A"/>
    <w:rsid w:val="00181321"/>
    <w:rsid w:val="001D19E6"/>
    <w:rsid w:val="001D7485"/>
    <w:rsid w:val="00233831"/>
    <w:rsid w:val="003777A4"/>
    <w:rsid w:val="0046771A"/>
    <w:rsid w:val="004A4A5C"/>
    <w:rsid w:val="005E1040"/>
    <w:rsid w:val="006133DA"/>
    <w:rsid w:val="00712BE8"/>
    <w:rsid w:val="00796074"/>
    <w:rsid w:val="00B22E0F"/>
    <w:rsid w:val="00B70AD7"/>
    <w:rsid w:val="00B748A7"/>
    <w:rsid w:val="00B909D9"/>
    <w:rsid w:val="00BB39A1"/>
    <w:rsid w:val="00C53EB6"/>
    <w:rsid w:val="00C62865"/>
    <w:rsid w:val="00CB0174"/>
    <w:rsid w:val="00D261D5"/>
    <w:rsid w:val="00DA0F1A"/>
    <w:rsid w:val="00EB4538"/>
    <w:rsid w:val="00FC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BE8"/>
    <w:pPr>
      <w:ind w:left="720"/>
      <w:contextualSpacing/>
    </w:pPr>
    <w:rPr>
      <w:lang w:val="en-US"/>
    </w:rPr>
  </w:style>
  <w:style w:type="table" w:styleId="LightGrid-Accent3">
    <w:name w:val="Light Grid Accent 3"/>
    <w:basedOn w:val="TableNormal"/>
    <w:uiPriority w:val="62"/>
    <w:rsid w:val="00712B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1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3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831"/>
  </w:style>
  <w:style w:type="paragraph" w:styleId="Footer">
    <w:name w:val="footer"/>
    <w:basedOn w:val="Normal"/>
    <w:link w:val="FooterChar"/>
    <w:uiPriority w:val="99"/>
    <w:semiHidden/>
    <w:unhideWhenUsed/>
    <w:rsid w:val="0023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3BC071-E1EE-4813-8234-02A353AA81A2}" type="doc">
      <dgm:prSet loTypeId="urn:microsoft.com/office/officeart/2005/8/layout/vList6" loCatId="process" qsTypeId="urn:microsoft.com/office/officeart/2005/8/quickstyle/simple1" qsCatId="simple" csTypeId="urn:microsoft.com/office/officeart/2005/8/colors/accent3_3" csCatId="accent3" phldr="1"/>
      <dgm:spPr/>
    </dgm:pt>
    <dgm:pt modelId="{65413CA1-7D67-4B58-AB90-4D29152DA0EE}">
      <dgm:prSet phldrT="[Text]"/>
      <dgm:spPr/>
      <dgm:t>
        <a:bodyPr/>
        <a:lstStyle/>
        <a:p>
          <a:r>
            <a:rPr lang="en-CA"/>
            <a:t>January</a:t>
          </a:r>
        </a:p>
      </dgm:t>
    </dgm:pt>
    <dgm:pt modelId="{D101E898-B6B3-43D3-A7FA-F2B0720B618F}" type="parTrans" cxnId="{CF562B8B-A7F9-4093-B0DD-E73419E1ACD5}">
      <dgm:prSet/>
      <dgm:spPr/>
      <dgm:t>
        <a:bodyPr/>
        <a:lstStyle/>
        <a:p>
          <a:endParaRPr lang="en-CA"/>
        </a:p>
      </dgm:t>
    </dgm:pt>
    <dgm:pt modelId="{7B344750-EA64-47AE-A75C-1BFAD288C81D}" type="sibTrans" cxnId="{CF562B8B-A7F9-4093-B0DD-E73419E1ACD5}">
      <dgm:prSet/>
      <dgm:spPr/>
      <dgm:t>
        <a:bodyPr/>
        <a:lstStyle/>
        <a:p>
          <a:endParaRPr lang="en-CA"/>
        </a:p>
      </dgm:t>
    </dgm:pt>
    <dgm:pt modelId="{809A1D7B-6C0E-4170-A5CC-AD9B92F108F6}">
      <dgm:prSet phldrT="[Text]"/>
      <dgm:spPr/>
      <dgm:t>
        <a:bodyPr/>
        <a:lstStyle/>
        <a:p>
          <a:r>
            <a:rPr lang="en-CA"/>
            <a:t>February</a:t>
          </a:r>
        </a:p>
      </dgm:t>
    </dgm:pt>
    <dgm:pt modelId="{E9D7FF9B-7A4D-4426-BFBA-001E6DB4619B}" type="parTrans" cxnId="{FFA99623-48BE-474D-88ED-CDB626CA0232}">
      <dgm:prSet/>
      <dgm:spPr/>
      <dgm:t>
        <a:bodyPr/>
        <a:lstStyle/>
        <a:p>
          <a:endParaRPr lang="en-CA"/>
        </a:p>
      </dgm:t>
    </dgm:pt>
    <dgm:pt modelId="{172C49B7-39DF-47DB-A4C0-63AFA8C8B636}" type="sibTrans" cxnId="{FFA99623-48BE-474D-88ED-CDB626CA0232}">
      <dgm:prSet/>
      <dgm:spPr/>
      <dgm:t>
        <a:bodyPr/>
        <a:lstStyle/>
        <a:p>
          <a:endParaRPr lang="en-CA"/>
        </a:p>
      </dgm:t>
    </dgm:pt>
    <dgm:pt modelId="{A8FEA3A6-92E7-47C6-A79C-1170BA2F22D9}">
      <dgm:prSet phldrT="[Text]"/>
      <dgm:spPr/>
      <dgm:t>
        <a:bodyPr/>
        <a:lstStyle/>
        <a:p>
          <a:r>
            <a:rPr lang="en-CA"/>
            <a:t>March</a:t>
          </a:r>
        </a:p>
      </dgm:t>
    </dgm:pt>
    <dgm:pt modelId="{C7A099BA-3522-49CA-8B47-28B732CF237E}" type="parTrans" cxnId="{E8DD6139-FDAE-4848-AEBC-A8F579178EEF}">
      <dgm:prSet/>
      <dgm:spPr/>
      <dgm:t>
        <a:bodyPr/>
        <a:lstStyle/>
        <a:p>
          <a:endParaRPr lang="en-CA"/>
        </a:p>
      </dgm:t>
    </dgm:pt>
    <dgm:pt modelId="{2CA9E5C5-2068-47E9-9800-8776AD4C4CBF}" type="sibTrans" cxnId="{E8DD6139-FDAE-4848-AEBC-A8F579178EEF}">
      <dgm:prSet/>
      <dgm:spPr/>
      <dgm:t>
        <a:bodyPr/>
        <a:lstStyle/>
        <a:p>
          <a:endParaRPr lang="en-CA"/>
        </a:p>
      </dgm:t>
    </dgm:pt>
    <dgm:pt modelId="{2B1627C7-E648-482C-9917-D7B56BC3CA3D}">
      <dgm:prSet phldrT="[Text]"/>
      <dgm:spPr/>
      <dgm:t>
        <a:bodyPr/>
        <a:lstStyle/>
        <a:p>
          <a:r>
            <a:rPr lang="en-CA"/>
            <a:t>April</a:t>
          </a:r>
        </a:p>
      </dgm:t>
    </dgm:pt>
    <dgm:pt modelId="{57547E2A-C102-4E1F-A339-A3E59C4D3D4A}" type="parTrans" cxnId="{85994864-74E8-4694-A62F-7F35077C5B6F}">
      <dgm:prSet/>
      <dgm:spPr/>
      <dgm:t>
        <a:bodyPr/>
        <a:lstStyle/>
        <a:p>
          <a:endParaRPr lang="en-CA"/>
        </a:p>
      </dgm:t>
    </dgm:pt>
    <dgm:pt modelId="{EE6BFBE5-B6AB-494E-ADDD-9465B30835B0}" type="sibTrans" cxnId="{85994864-74E8-4694-A62F-7F35077C5B6F}">
      <dgm:prSet/>
      <dgm:spPr/>
      <dgm:t>
        <a:bodyPr/>
        <a:lstStyle/>
        <a:p>
          <a:endParaRPr lang="en-CA"/>
        </a:p>
      </dgm:t>
    </dgm:pt>
    <dgm:pt modelId="{F8C04FAD-17BE-400A-921C-AB2F419A0A3F}">
      <dgm:prSet phldrT="[Text]"/>
      <dgm:spPr/>
      <dgm:t>
        <a:bodyPr/>
        <a:lstStyle/>
        <a:p>
          <a:r>
            <a:rPr lang="en-CA"/>
            <a:t>May</a:t>
          </a:r>
        </a:p>
      </dgm:t>
    </dgm:pt>
    <dgm:pt modelId="{1F3A35AC-15A1-46A4-89AE-D295F8A6D171}" type="parTrans" cxnId="{8E0BE979-CB20-4524-B7E3-BB99267C253B}">
      <dgm:prSet/>
      <dgm:spPr/>
      <dgm:t>
        <a:bodyPr/>
        <a:lstStyle/>
        <a:p>
          <a:endParaRPr lang="en-CA"/>
        </a:p>
      </dgm:t>
    </dgm:pt>
    <dgm:pt modelId="{45B918EE-7696-4F31-A35F-BADABB78695C}" type="sibTrans" cxnId="{8E0BE979-CB20-4524-B7E3-BB99267C253B}">
      <dgm:prSet/>
      <dgm:spPr/>
      <dgm:t>
        <a:bodyPr/>
        <a:lstStyle/>
        <a:p>
          <a:endParaRPr lang="en-CA"/>
        </a:p>
      </dgm:t>
    </dgm:pt>
    <dgm:pt modelId="{8EF18C15-6574-4E12-948A-5A596B51BCC2}">
      <dgm:prSet phldrT="[Text]"/>
      <dgm:spPr/>
      <dgm:t>
        <a:bodyPr/>
        <a:lstStyle/>
        <a:p>
          <a:r>
            <a:rPr lang="en-CA"/>
            <a:t>June</a:t>
          </a:r>
        </a:p>
      </dgm:t>
    </dgm:pt>
    <dgm:pt modelId="{595C1893-7C9E-475B-A266-F1FBB386A191}" type="parTrans" cxnId="{AD511A6A-B97F-48EE-9FDF-B7775130C7E8}">
      <dgm:prSet/>
      <dgm:spPr/>
      <dgm:t>
        <a:bodyPr/>
        <a:lstStyle/>
        <a:p>
          <a:endParaRPr lang="en-CA"/>
        </a:p>
      </dgm:t>
    </dgm:pt>
    <dgm:pt modelId="{C513F875-DA95-41FC-9A24-6ED41494A7EA}" type="sibTrans" cxnId="{AD511A6A-B97F-48EE-9FDF-B7775130C7E8}">
      <dgm:prSet/>
      <dgm:spPr/>
      <dgm:t>
        <a:bodyPr/>
        <a:lstStyle/>
        <a:p>
          <a:endParaRPr lang="en-CA"/>
        </a:p>
      </dgm:t>
    </dgm:pt>
    <dgm:pt modelId="{002706CB-4855-4E65-A0B6-FED2ABD56E3B}">
      <dgm:prSet phldrT="[Text]"/>
      <dgm:spPr/>
      <dgm:t>
        <a:bodyPr/>
        <a:lstStyle/>
        <a:p>
          <a:r>
            <a:rPr lang="en-CA"/>
            <a:t>July</a:t>
          </a:r>
        </a:p>
      </dgm:t>
    </dgm:pt>
    <dgm:pt modelId="{01D422CA-FB20-4FC7-9A01-32146AD1A298}" type="parTrans" cxnId="{B63CC675-17EC-4C04-9876-CECF305CE9B1}">
      <dgm:prSet/>
      <dgm:spPr/>
      <dgm:t>
        <a:bodyPr/>
        <a:lstStyle/>
        <a:p>
          <a:endParaRPr lang="en-CA"/>
        </a:p>
      </dgm:t>
    </dgm:pt>
    <dgm:pt modelId="{AEFC2AA8-4753-42E0-9BC9-3C9A45082A82}" type="sibTrans" cxnId="{B63CC675-17EC-4C04-9876-CECF305CE9B1}">
      <dgm:prSet/>
      <dgm:spPr/>
      <dgm:t>
        <a:bodyPr/>
        <a:lstStyle/>
        <a:p>
          <a:endParaRPr lang="en-CA"/>
        </a:p>
      </dgm:t>
    </dgm:pt>
    <dgm:pt modelId="{63E94B2E-8DEB-4C85-B15C-5B86192BBB4C}">
      <dgm:prSet phldrT="[Text]"/>
      <dgm:spPr/>
      <dgm:t>
        <a:bodyPr/>
        <a:lstStyle/>
        <a:p>
          <a:r>
            <a:rPr lang="en-CA"/>
            <a:t>August</a:t>
          </a:r>
        </a:p>
      </dgm:t>
    </dgm:pt>
    <dgm:pt modelId="{4FEAE865-17BE-4636-BDBE-5654C17B17A2}" type="parTrans" cxnId="{A5F213C0-01EE-4677-96AF-A03F937BD642}">
      <dgm:prSet/>
      <dgm:spPr/>
      <dgm:t>
        <a:bodyPr/>
        <a:lstStyle/>
        <a:p>
          <a:endParaRPr lang="en-CA"/>
        </a:p>
      </dgm:t>
    </dgm:pt>
    <dgm:pt modelId="{6B87ABE1-CB39-419B-997C-0D24B92C5642}" type="sibTrans" cxnId="{A5F213C0-01EE-4677-96AF-A03F937BD642}">
      <dgm:prSet/>
      <dgm:spPr/>
      <dgm:t>
        <a:bodyPr/>
        <a:lstStyle/>
        <a:p>
          <a:endParaRPr lang="en-CA"/>
        </a:p>
      </dgm:t>
    </dgm:pt>
    <dgm:pt modelId="{DA8EC63D-A356-4688-A534-D3190B961853}">
      <dgm:prSet phldrT="[Text]"/>
      <dgm:spPr/>
      <dgm:t>
        <a:bodyPr/>
        <a:lstStyle/>
        <a:p>
          <a:r>
            <a:rPr lang="en-CA"/>
            <a:t>September</a:t>
          </a:r>
        </a:p>
      </dgm:t>
    </dgm:pt>
    <dgm:pt modelId="{F59E6CC4-3367-49F4-A70E-4AB3A142BF66}" type="parTrans" cxnId="{EC010527-432A-434D-B76F-94F1A1124AB3}">
      <dgm:prSet/>
      <dgm:spPr/>
      <dgm:t>
        <a:bodyPr/>
        <a:lstStyle/>
        <a:p>
          <a:endParaRPr lang="en-CA"/>
        </a:p>
      </dgm:t>
    </dgm:pt>
    <dgm:pt modelId="{E65DEA73-F1CA-42F0-9292-25B41BB8074D}" type="sibTrans" cxnId="{EC010527-432A-434D-B76F-94F1A1124AB3}">
      <dgm:prSet/>
      <dgm:spPr/>
      <dgm:t>
        <a:bodyPr/>
        <a:lstStyle/>
        <a:p>
          <a:endParaRPr lang="en-CA"/>
        </a:p>
      </dgm:t>
    </dgm:pt>
    <dgm:pt modelId="{CDF6E920-1C02-4908-A8EE-F4D761F12C10}">
      <dgm:prSet phldrT="[Text]"/>
      <dgm:spPr/>
      <dgm:t>
        <a:bodyPr/>
        <a:lstStyle/>
        <a:p>
          <a:r>
            <a:rPr lang="en-CA"/>
            <a:t>October</a:t>
          </a:r>
        </a:p>
      </dgm:t>
    </dgm:pt>
    <dgm:pt modelId="{59F80AB1-E7E3-48B2-BF76-F2254B012908}" type="parTrans" cxnId="{9F69897A-16D0-4E5D-BE39-199714B767F9}">
      <dgm:prSet/>
      <dgm:spPr/>
      <dgm:t>
        <a:bodyPr/>
        <a:lstStyle/>
        <a:p>
          <a:endParaRPr lang="en-CA"/>
        </a:p>
      </dgm:t>
    </dgm:pt>
    <dgm:pt modelId="{B9523389-CA63-468E-BBFF-9FA946198E23}" type="sibTrans" cxnId="{9F69897A-16D0-4E5D-BE39-199714B767F9}">
      <dgm:prSet/>
      <dgm:spPr/>
      <dgm:t>
        <a:bodyPr/>
        <a:lstStyle/>
        <a:p>
          <a:endParaRPr lang="en-CA"/>
        </a:p>
      </dgm:t>
    </dgm:pt>
    <dgm:pt modelId="{F8C2938C-C9DE-4CE2-901A-F4DE63229274}" type="pres">
      <dgm:prSet presAssocID="{9A3BC071-E1EE-4813-8234-02A353AA81A2}" presName="Name0" presStyleCnt="0">
        <dgm:presLayoutVars>
          <dgm:dir/>
          <dgm:animLvl val="lvl"/>
          <dgm:resizeHandles/>
        </dgm:presLayoutVars>
      </dgm:prSet>
      <dgm:spPr/>
    </dgm:pt>
    <dgm:pt modelId="{A52951AC-7C6C-4E0F-A681-96853CA151D4}" type="pres">
      <dgm:prSet presAssocID="{65413CA1-7D67-4B58-AB90-4D29152DA0EE}" presName="linNode" presStyleCnt="0"/>
      <dgm:spPr/>
    </dgm:pt>
    <dgm:pt modelId="{D36F9228-8B01-4AB7-915C-A7AE233A505B}" type="pres">
      <dgm:prSet presAssocID="{65413CA1-7D67-4B58-AB90-4D29152DA0EE}" presName="parentShp" presStyleLbl="node1" presStyleIdx="0" presStyleCnt="10" custLinFactNeighborY="-406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DC13445B-F531-49F1-888C-35D27B7F8904}" type="pres">
      <dgm:prSet presAssocID="{65413CA1-7D67-4B58-AB90-4D29152DA0EE}" presName="childShp" presStyleLbl="bgAccFollowNode1" presStyleIdx="0" presStyleCnt="10">
        <dgm:presLayoutVars>
          <dgm:bulletEnabled val="1"/>
        </dgm:presLayoutVars>
      </dgm:prSet>
      <dgm:spPr/>
    </dgm:pt>
    <dgm:pt modelId="{4B263B4B-DE87-4610-AAD2-863C72840FF3}" type="pres">
      <dgm:prSet presAssocID="{7B344750-EA64-47AE-A75C-1BFAD288C81D}" presName="spacing" presStyleCnt="0"/>
      <dgm:spPr/>
    </dgm:pt>
    <dgm:pt modelId="{85344D06-F3D7-4848-BCCB-6D07005FFA98}" type="pres">
      <dgm:prSet presAssocID="{809A1D7B-6C0E-4170-A5CC-AD9B92F108F6}" presName="linNode" presStyleCnt="0"/>
      <dgm:spPr/>
    </dgm:pt>
    <dgm:pt modelId="{89096F6D-BFB9-4148-BBC4-ED8584509E96}" type="pres">
      <dgm:prSet presAssocID="{809A1D7B-6C0E-4170-A5CC-AD9B92F108F6}" presName="parentShp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B59FB702-A1ED-45B9-8A16-EC515D677C45}" type="pres">
      <dgm:prSet presAssocID="{809A1D7B-6C0E-4170-A5CC-AD9B92F108F6}" presName="childShp" presStyleLbl="bgAccFollowNode1" presStyleIdx="1" presStyleCnt="10">
        <dgm:presLayoutVars>
          <dgm:bulletEnabled val="1"/>
        </dgm:presLayoutVars>
      </dgm:prSet>
      <dgm:spPr/>
    </dgm:pt>
    <dgm:pt modelId="{9429115D-E90D-4487-9252-95DE19A0C208}" type="pres">
      <dgm:prSet presAssocID="{172C49B7-39DF-47DB-A4C0-63AFA8C8B636}" presName="spacing" presStyleCnt="0"/>
      <dgm:spPr/>
    </dgm:pt>
    <dgm:pt modelId="{7EB3FDC0-55C9-476D-889E-BBC0D8F43D73}" type="pres">
      <dgm:prSet presAssocID="{A8FEA3A6-92E7-47C6-A79C-1170BA2F22D9}" presName="linNode" presStyleCnt="0"/>
      <dgm:spPr/>
    </dgm:pt>
    <dgm:pt modelId="{CC497C43-8C50-4DD6-89F7-D1FC79DF38F3}" type="pres">
      <dgm:prSet presAssocID="{A8FEA3A6-92E7-47C6-A79C-1170BA2F22D9}" presName="parentShp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8CCDCFB7-B48D-4DE0-8E40-7A7177D05D4A}" type="pres">
      <dgm:prSet presAssocID="{A8FEA3A6-92E7-47C6-A79C-1170BA2F22D9}" presName="childShp" presStyleLbl="bgAccFollowNode1" presStyleIdx="2" presStyleCnt="10">
        <dgm:presLayoutVars>
          <dgm:bulletEnabled val="1"/>
        </dgm:presLayoutVars>
      </dgm:prSet>
      <dgm:spPr/>
    </dgm:pt>
    <dgm:pt modelId="{EBC979F4-EBA2-418F-BA7A-9340C1683549}" type="pres">
      <dgm:prSet presAssocID="{2CA9E5C5-2068-47E9-9800-8776AD4C4CBF}" presName="spacing" presStyleCnt="0"/>
      <dgm:spPr/>
    </dgm:pt>
    <dgm:pt modelId="{B1F5FF16-9838-41AC-BEF9-20745F99D4B1}" type="pres">
      <dgm:prSet presAssocID="{2B1627C7-E648-482C-9917-D7B56BC3CA3D}" presName="linNode" presStyleCnt="0"/>
      <dgm:spPr/>
    </dgm:pt>
    <dgm:pt modelId="{C8780297-F40E-474D-BE9D-0A832B961C0E}" type="pres">
      <dgm:prSet presAssocID="{2B1627C7-E648-482C-9917-D7B56BC3CA3D}" presName="parentShp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42CA7C98-2AD2-458B-A61D-07C4CB753EC8}" type="pres">
      <dgm:prSet presAssocID="{2B1627C7-E648-482C-9917-D7B56BC3CA3D}" presName="childShp" presStyleLbl="bgAccFollowNode1" presStyleIdx="3" presStyleCnt="10">
        <dgm:presLayoutVars>
          <dgm:bulletEnabled val="1"/>
        </dgm:presLayoutVars>
      </dgm:prSet>
      <dgm:spPr/>
    </dgm:pt>
    <dgm:pt modelId="{D2B4EA4F-7EF4-44D4-BC49-8F363A31BC55}" type="pres">
      <dgm:prSet presAssocID="{EE6BFBE5-B6AB-494E-ADDD-9465B30835B0}" presName="spacing" presStyleCnt="0"/>
      <dgm:spPr/>
    </dgm:pt>
    <dgm:pt modelId="{92BB6555-BC8A-4E23-B2D8-3751258E4A1C}" type="pres">
      <dgm:prSet presAssocID="{F8C04FAD-17BE-400A-921C-AB2F419A0A3F}" presName="linNode" presStyleCnt="0"/>
      <dgm:spPr/>
    </dgm:pt>
    <dgm:pt modelId="{4324A528-30C2-42F5-92FB-496A14CD64C7}" type="pres">
      <dgm:prSet presAssocID="{F8C04FAD-17BE-400A-921C-AB2F419A0A3F}" presName="parentShp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AE5EABDF-9ECA-4331-9215-E25E705371A1}" type="pres">
      <dgm:prSet presAssocID="{F8C04FAD-17BE-400A-921C-AB2F419A0A3F}" presName="childShp" presStyleLbl="bgAccFollowNode1" presStyleIdx="4" presStyleCnt="10">
        <dgm:presLayoutVars>
          <dgm:bulletEnabled val="1"/>
        </dgm:presLayoutVars>
      </dgm:prSet>
      <dgm:spPr/>
    </dgm:pt>
    <dgm:pt modelId="{AE1ABBD7-F444-4745-8EA4-C50593B1D3F3}" type="pres">
      <dgm:prSet presAssocID="{45B918EE-7696-4F31-A35F-BADABB78695C}" presName="spacing" presStyleCnt="0"/>
      <dgm:spPr/>
    </dgm:pt>
    <dgm:pt modelId="{F80803D9-32F5-43F4-BF79-3DF9A6BA6296}" type="pres">
      <dgm:prSet presAssocID="{8EF18C15-6574-4E12-948A-5A596B51BCC2}" presName="linNode" presStyleCnt="0"/>
      <dgm:spPr/>
    </dgm:pt>
    <dgm:pt modelId="{1CF8B385-230F-47D4-AE80-28408250FB38}" type="pres">
      <dgm:prSet presAssocID="{8EF18C15-6574-4E12-948A-5A596B51BCC2}" presName="parentShp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6FF4ED9F-6B2D-4FE8-9B9B-774E7CDBD0D9}" type="pres">
      <dgm:prSet presAssocID="{8EF18C15-6574-4E12-948A-5A596B51BCC2}" presName="childShp" presStyleLbl="bgAccFollowNode1" presStyleIdx="5" presStyleCnt="10">
        <dgm:presLayoutVars>
          <dgm:bulletEnabled val="1"/>
        </dgm:presLayoutVars>
      </dgm:prSet>
      <dgm:spPr/>
    </dgm:pt>
    <dgm:pt modelId="{5A5A2425-0F28-4FA8-8B5E-AA44584F5AB5}" type="pres">
      <dgm:prSet presAssocID="{C513F875-DA95-41FC-9A24-6ED41494A7EA}" presName="spacing" presStyleCnt="0"/>
      <dgm:spPr/>
    </dgm:pt>
    <dgm:pt modelId="{9D16F017-50F8-4BC6-8408-C911F2E2E12A}" type="pres">
      <dgm:prSet presAssocID="{002706CB-4855-4E65-A0B6-FED2ABD56E3B}" presName="linNode" presStyleCnt="0"/>
      <dgm:spPr/>
    </dgm:pt>
    <dgm:pt modelId="{24F9C5A9-512D-4747-A9A4-568FA6E88205}" type="pres">
      <dgm:prSet presAssocID="{002706CB-4855-4E65-A0B6-FED2ABD56E3B}" presName="parentShp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F3B92818-52DD-42EB-8F5B-D4FC29425FDB}" type="pres">
      <dgm:prSet presAssocID="{002706CB-4855-4E65-A0B6-FED2ABD56E3B}" presName="childShp" presStyleLbl="bgAccFollowNode1" presStyleIdx="6" presStyleCnt="10">
        <dgm:presLayoutVars>
          <dgm:bulletEnabled val="1"/>
        </dgm:presLayoutVars>
      </dgm:prSet>
      <dgm:spPr/>
    </dgm:pt>
    <dgm:pt modelId="{D9589925-C112-439B-BAFE-FFCF6AC7BC8C}" type="pres">
      <dgm:prSet presAssocID="{AEFC2AA8-4753-42E0-9BC9-3C9A45082A82}" presName="spacing" presStyleCnt="0"/>
      <dgm:spPr/>
    </dgm:pt>
    <dgm:pt modelId="{046A327F-F979-4498-A68E-9D35630C324C}" type="pres">
      <dgm:prSet presAssocID="{63E94B2E-8DEB-4C85-B15C-5B86192BBB4C}" presName="linNode" presStyleCnt="0"/>
      <dgm:spPr/>
    </dgm:pt>
    <dgm:pt modelId="{A978C966-2641-4A83-84F8-821EC0F875F9}" type="pres">
      <dgm:prSet presAssocID="{63E94B2E-8DEB-4C85-B15C-5B86192BBB4C}" presName="parentShp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28BBFC0F-CF99-49BB-8896-AF5EEA1291B0}" type="pres">
      <dgm:prSet presAssocID="{63E94B2E-8DEB-4C85-B15C-5B86192BBB4C}" presName="childShp" presStyleLbl="bgAccFollowNode1" presStyleIdx="7" presStyleCnt="10">
        <dgm:presLayoutVars>
          <dgm:bulletEnabled val="1"/>
        </dgm:presLayoutVars>
      </dgm:prSet>
      <dgm:spPr/>
    </dgm:pt>
    <dgm:pt modelId="{1E90B396-932E-433F-8492-1889291D2639}" type="pres">
      <dgm:prSet presAssocID="{6B87ABE1-CB39-419B-997C-0D24B92C5642}" presName="spacing" presStyleCnt="0"/>
      <dgm:spPr/>
    </dgm:pt>
    <dgm:pt modelId="{EAAC5DF2-1A01-4E31-AF3E-4FA8D069EBC7}" type="pres">
      <dgm:prSet presAssocID="{DA8EC63D-A356-4688-A534-D3190B961853}" presName="linNode" presStyleCnt="0"/>
      <dgm:spPr/>
    </dgm:pt>
    <dgm:pt modelId="{C3C4C5C7-79A9-46BB-A015-5FD8D12E3D95}" type="pres">
      <dgm:prSet presAssocID="{DA8EC63D-A356-4688-A534-D3190B961853}" presName="parentShp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4C36DB15-C91F-46FB-97CE-6A5CD5121283}" type="pres">
      <dgm:prSet presAssocID="{DA8EC63D-A356-4688-A534-D3190B961853}" presName="childShp" presStyleLbl="bgAccFollowNode1" presStyleIdx="8" presStyleCnt="10">
        <dgm:presLayoutVars>
          <dgm:bulletEnabled val="1"/>
        </dgm:presLayoutVars>
      </dgm:prSet>
      <dgm:spPr/>
    </dgm:pt>
    <dgm:pt modelId="{BBEC194C-86FC-49A4-9F45-62E8CB4E2088}" type="pres">
      <dgm:prSet presAssocID="{E65DEA73-F1CA-42F0-9292-25B41BB8074D}" presName="spacing" presStyleCnt="0"/>
      <dgm:spPr/>
    </dgm:pt>
    <dgm:pt modelId="{F2D725D1-07FC-4108-B837-7212574A1F71}" type="pres">
      <dgm:prSet presAssocID="{CDF6E920-1C02-4908-A8EE-F4D761F12C10}" presName="linNode" presStyleCnt="0"/>
      <dgm:spPr/>
    </dgm:pt>
    <dgm:pt modelId="{C3517CCD-C584-46E1-8386-20A0897D3718}" type="pres">
      <dgm:prSet presAssocID="{CDF6E920-1C02-4908-A8EE-F4D761F12C10}" presName="parentShp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E42ACBBC-1D86-4BA7-9E4A-5969C06A6A51}" type="pres">
      <dgm:prSet presAssocID="{CDF6E920-1C02-4908-A8EE-F4D761F12C10}" presName="childShp" presStyleLbl="bgAccFollowNode1" presStyleIdx="9" presStyleCnt="10">
        <dgm:presLayoutVars>
          <dgm:bulletEnabled val="1"/>
        </dgm:presLayoutVars>
      </dgm:prSet>
      <dgm:spPr/>
    </dgm:pt>
  </dgm:ptLst>
  <dgm:cxnLst>
    <dgm:cxn modelId="{130EE5FD-39E2-407E-B84E-D670BA5451B5}" type="presOf" srcId="{9A3BC071-E1EE-4813-8234-02A353AA81A2}" destId="{F8C2938C-C9DE-4CE2-901A-F4DE63229274}" srcOrd="0" destOrd="0" presId="urn:microsoft.com/office/officeart/2005/8/layout/vList6"/>
    <dgm:cxn modelId="{EC010527-432A-434D-B76F-94F1A1124AB3}" srcId="{9A3BC071-E1EE-4813-8234-02A353AA81A2}" destId="{DA8EC63D-A356-4688-A534-D3190B961853}" srcOrd="8" destOrd="0" parTransId="{F59E6CC4-3367-49F4-A70E-4AB3A142BF66}" sibTransId="{E65DEA73-F1CA-42F0-9292-25B41BB8074D}"/>
    <dgm:cxn modelId="{014C516E-48F4-4443-9AAF-8A70D71FBD29}" type="presOf" srcId="{8EF18C15-6574-4E12-948A-5A596B51BCC2}" destId="{1CF8B385-230F-47D4-AE80-28408250FB38}" srcOrd="0" destOrd="0" presId="urn:microsoft.com/office/officeart/2005/8/layout/vList6"/>
    <dgm:cxn modelId="{A5F213C0-01EE-4677-96AF-A03F937BD642}" srcId="{9A3BC071-E1EE-4813-8234-02A353AA81A2}" destId="{63E94B2E-8DEB-4C85-B15C-5B86192BBB4C}" srcOrd="7" destOrd="0" parTransId="{4FEAE865-17BE-4636-BDBE-5654C17B17A2}" sibTransId="{6B87ABE1-CB39-419B-997C-0D24B92C5642}"/>
    <dgm:cxn modelId="{85994864-74E8-4694-A62F-7F35077C5B6F}" srcId="{9A3BC071-E1EE-4813-8234-02A353AA81A2}" destId="{2B1627C7-E648-482C-9917-D7B56BC3CA3D}" srcOrd="3" destOrd="0" parTransId="{57547E2A-C102-4E1F-A339-A3E59C4D3D4A}" sibTransId="{EE6BFBE5-B6AB-494E-ADDD-9465B30835B0}"/>
    <dgm:cxn modelId="{E22427E8-17FB-4162-93BC-B6FF83DF06C0}" type="presOf" srcId="{DA8EC63D-A356-4688-A534-D3190B961853}" destId="{C3C4C5C7-79A9-46BB-A015-5FD8D12E3D95}" srcOrd="0" destOrd="0" presId="urn:microsoft.com/office/officeart/2005/8/layout/vList6"/>
    <dgm:cxn modelId="{4C96E89B-5F3A-439B-B8CB-6ECF0D766710}" type="presOf" srcId="{809A1D7B-6C0E-4170-A5CC-AD9B92F108F6}" destId="{89096F6D-BFB9-4148-BBC4-ED8584509E96}" srcOrd="0" destOrd="0" presId="urn:microsoft.com/office/officeart/2005/8/layout/vList6"/>
    <dgm:cxn modelId="{B2F77F80-3CCF-47C4-8A04-82F581CFB82F}" type="presOf" srcId="{A8FEA3A6-92E7-47C6-A79C-1170BA2F22D9}" destId="{CC497C43-8C50-4DD6-89F7-D1FC79DF38F3}" srcOrd="0" destOrd="0" presId="urn:microsoft.com/office/officeart/2005/8/layout/vList6"/>
    <dgm:cxn modelId="{AD511A6A-B97F-48EE-9FDF-B7775130C7E8}" srcId="{9A3BC071-E1EE-4813-8234-02A353AA81A2}" destId="{8EF18C15-6574-4E12-948A-5A596B51BCC2}" srcOrd="5" destOrd="0" parTransId="{595C1893-7C9E-475B-A266-F1FBB386A191}" sibTransId="{C513F875-DA95-41FC-9A24-6ED41494A7EA}"/>
    <dgm:cxn modelId="{FFA99623-48BE-474D-88ED-CDB626CA0232}" srcId="{9A3BC071-E1EE-4813-8234-02A353AA81A2}" destId="{809A1D7B-6C0E-4170-A5CC-AD9B92F108F6}" srcOrd="1" destOrd="0" parTransId="{E9D7FF9B-7A4D-4426-BFBA-001E6DB4619B}" sibTransId="{172C49B7-39DF-47DB-A4C0-63AFA8C8B636}"/>
    <dgm:cxn modelId="{CD5018C8-C905-4C1D-AB64-AD840E8DC441}" type="presOf" srcId="{65413CA1-7D67-4B58-AB90-4D29152DA0EE}" destId="{D36F9228-8B01-4AB7-915C-A7AE233A505B}" srcOrd="0" destOrd="0" presId="urn:microsoft.com/office/officeart/2005/8/layout/vList6"/>
    <dgm:cxn modelId="{F8DF0659-69EE-4121-8094-FD96B99B839A}" type="presOf" srcId="{63E94B2E-8DEB-4C85-B15C-5B86192BBB4C}" destId="{A978C966-2641-4A83-84F8-821EC0F875F9}" srcOrd="0" destOrd="0" presId="urn:microsoft.com/office/officeart/2005/8/layout/vList6"/>
    <dgm:cxn modelId="{5AF9F366-477E-4BE9-88E7-37146CAC3C7D}" type="presOf" srcId="{002706CB-4855-4E65-A0B6-FED2ABD56E3B}" destId="{24F9C5A9-512D-4747-A9A4-568FA6E88205}" srcOrd="0" destOrd="0" presId="urn:microsoft.com/office/officeart/2005/8/layout/vList6"/>
    <dgm:cxn modelId="{9F69897A-16D0-4E5D-BE39-199714B767F9}" srcId="{9A3BC071-E1EE-4813-8234-02A353AA81A2}" destId="{CDF6E920-1C02-4908-A8EE-F4D761F12C10}" srcOrd="9" destOrd="0" parTransId="{59F80AB1-E7E3-48B2-BF76-F2254B012908}" sibTransId="{B9523389-CA63-468E-BBFF-9FA946198E23}"/>
    <dgm:cxn modelId="{CF562B8B-A7F9-4093-B0DD-E73419E1ACD5}" srcId="{9A3BC071-E1EE-4813-8234-02A353AA81A2}" destId="{65413CA1-7D67-4B58-AB90-4D29152DA0EE}" srcOrd="0" destOrd="0" parTransId="{D101E898-B6B3-43D3-A7FA-F2B0720B618F}" sibTransId="{7B344750-EA64-47AE-A75C-1BFAD288C81D}"/>
    <dgm:cxn modelId="{E8DD6139-FDAE-4848-AEBC-A8F579178EEF}" srcId="{9A3BC071-E1EE-4813-8234-02A353AA81A2}" destId="{A8FEA3A6-92E7-47C6-A79C-1170BA2F22D9}" srcOrd="2" destOrd="0" parTransId="{C7A099BA-3522-49CA-8B47-28B732CF237E}" sibTransId="{2CA9E5C5-2068-47E9-9800-8776AD4C4CBF}"/>
    <dgm:cxn modelId="{6076C068-E225-4D48-8752-93F1A46C04D4}" type="presOf" srcId="{CDF6E920-1C02-4908-A8EE-F4D761F12C10}" destId="{C3517CCD-C584-46E1-8386-20A0897D3718}" srcOrd="0" destOrd="0" presId="urn:microsoft.com/office/officeart/2005/8/layout/vList6"/>
    <dgm:cxn modelId="{8E0BE979-CB20-4524-B7E3-BB99267C253B}" srcId="{9A3BC071-E1EE-4813-8234-02A353AA81A2}" destId="{F8C04FAD-17BE-400A-921C-AB2F419A0A3F}" srcOrd="4" destOrd="0" parTransId="{1F3A35AC-15A1-46A4-89AE-D295F8A6D171}" sibTransId="{45B918EE-7696-4F31-A35F-BADABB78695C}"/>
    <dgm:cxn modelId="{B63CC675-17EC-4C04-9876-CECF305CE9B1}" srcId="{9A3BC071-E1EE-4813-8234-02A353AA81A2}" destId="{002706CB-4855-4E65-A0B6-FED2ABD56E3B}" srcOrd="6" destOrd="0" parTransId="{01D422CA-FB20-4FC7-9A01-32146AD1A298}" sibTransId="{AEFC2AA8-4753-42E0-9BC9-3C9A45082A82}"/>
    <dgm:cxn modelId="{5EEE7747-BDFC-42AB-9102-39AC3E790C74}" type="presOf" srcId="{2B1627C7-E648-482C-9917-D7B56BC3CA3D}" destId="{C8780297-F40E-474D-BE9D-0A832B961C0E}" srcOrd="0" destOrd="0" presId="urn:microsoft.com/office/officeart/2005/8/layout/vList6"/>
    <dgm:cxn modelId="{F7B55CB4-0C06-43DC-AC02-E1E6D1097B87}" type="presOf" srcId="{F8C04FAD-17BE-400A-921C-AB2F419A0A3F}" destId="{4324A528-30C2-42F5-92FB-496A14CD64C7}" srcOrd="0" destOrd="0" presId="urn:microsoft.com/office/officeart/2005/8/layout/vList6"/>
    <dgm:cxn modelId="{8702256E-4E8C-469F-A401-BB96015F3013}" type="presParOf" srcId="{F8C2938C-C9DE-4CE2-901A-F4DE63229274}" destId="{A52951AC-7C6C-4E0F-A681-96853CA151D4}" srcOrd="0" destOrd="0" presId="urn:microsoft.com/office/officeart/2005/8/layout/vList6"/>
    <dgm:cxn modelId="{54300486-BE07-453B-BCE4-C4848D7144C8}" type="presParOf" srcId="{A52951AC-7C6C-4E0F-A681-96853CA151D4}" destId="{D36F9228-8B01-4AB7-915C-A7AE233A505B}" srcOrd="0" destOrd="0" presId="urn:microsoft.com/office/officeart/2005/8/layout/vList6"/>
    <dgm:cxn modelId="{73FF896D-4F63-43AE-8EE7-6DA44F6E0304}" type="presParOf" srcId="{A52951AC-7C6C-4E0F-A681-96853CA151D4}" destId="{DC13445B-F531-49F1-888C-35D27B7F8904}" srcOrd="1" destOrd="0" presId="urn:microsoft.com/office/officeart/2005/8/layout/vList6"/>
    <dgm:cxn modelId="{973533ED-E048-4C12-A746-6FD208492492}" type="presParOf" srcId="{F8C2938C-C9DE-4CE2-901A-F4DE63229274}" destId="{4B263B4B-DE87-4610-AAD2-863C72840FF3}" srcOrd="1" destOrd="0" presId="urn:microsoft.com/office/officeart/2005/8/layout/vList6"/>
    <dgm:cxn modelId="{CBE60FC9-260B-47B8-B835-80DF24BE9D43}" type="presParOf" srcId="{F8C2938C-C9DE-4CE2-901A-F4DE63229274}" destId="{85344D06-F3D7-4848-BCCB-6D07005FFA98}" srcOrd="2" destOrd="0" presId="urn:microsoft.com/office/officeart/2005/8/layout/vList6"/>
    <dgm:cxn modelId="{45DAD000-739C-40C0-B9D7-BA5F07D00B3F}" type="presParOf" srcId="{85344D06-F3D7-4848-BCCB-6D07005FFA98}" destId="{89096F6D-BFB9-4148-BBC4-ED8584509E96}" srcOrd="0" destOrd="0" presId="urn:microsoft.com/office/officeart/2005/8/layout/vList6"/>
    <dgm:cxn modelId="{867C4716-BAE3-44F9-918E-8E3C5F7781B2}" type="presParOf" srcId="{85344D06-F3D7-4848-BCCB-6D07005FFA98}" destId="{B59FB702-A1ED-45B9-8A16-EC515D677C45}" srcOrd="1" destOrd="0" presId="urn:microsoft.com/office/officeart/2005/8/layout/vList6"/>
    <dgm:cxn modelId="{A7CDC6F0-7F82-4331-A3B5-2C4AF81932BB}" type="presParOf" srcId="{F8C2938C-C9DE-4CE2-901A-F4DE63229274}" destId="{9429115D-E90D-4487-9252-95DE19A0C208}" srcOrd="3" destOrd="0" presId="urn:microsoft.com/office/officeart/2005/8/layout/vList6"/>
    <dgm:cxn modelId="{F7F285AE-DE57-43F0-848A-8BFA0A3115E1}" type="presParOf" srcId="{F8C2938C-C9DE-4CE2-901A-F4DE63229274}" destId="{7EB3FDC0-55C9-476D-889E-BBC0D8F43D73}" srcOrd="4" destOrd="0" presId="urn:microsoft.com/office/officeart/2005/8/layout/vList6"/>
    <dgm:cxn modelId="{F384EB61-3BC5-46AD-99D5-94F802B6ADFA}" type="presParOf" srcId="{7EB3FDC0-55C9-476D-889E-BBC0D8F43D73}" destId="{CC497C43-8C50-4DD6-89F7-D1FC79DF38F3}" srcOrd="0" destOrd="0" presId="urn:microsoft.com/office/officeart/2005/8/layout/vList6"/>
    <dgm:cxn modelId="{A947224F-BB3F-41E1-BA26-F9C680838157}" type="presParOf" srcId="{7EB3FDC0-55C9-476D-889E-BBC0D8F43D73}" destId="{8CCDCFB7-B48D-4DE0-8E40-7A7177D05D4A}" srcOrd="1" destOrd="0" presId="urn:microsoft.com/office/officeart/2005/8/layout/vList6"/>
    <dgm:cxn modelId="{2A744737-5825-47C7-86AE-D6936A70B8D3}" type="presParOf" srcId="{F8C2938C-C9DE-4CE2-901A-F4DE63229274}" destId="{EBC979F4-EBA2-418F-BA7A-9340C1683549}" srcOrd="5" destOrd="0" presId="urn:microsoft.com/office/officeart/2005/8/layout/vList6"/>
    <dgm:cxn modelId="{48AB7C8D-F2CC-4436-B14E-33404AC6E1BC}" type="presParOf" srcId="{F8C2938C-C9DE-4CE2-901A-F4DE63229274}" destId="{B1F5FF16-9838-41AC-BEF9-20745F99D4B1}" srcOrd="6" destOrd="0" presId="urn:microsoft.com/office/officeart/2005/8/layout/vList6"/>
    <dgm:cxn modelId="{231064E2-B021-4B99-AF12-32954614A797}" type="presParOf" srcId="{B1F5FF16-9838-41AC-BEF9-20745F99D4B1}" destId="{C8780297-F40E-474D-BE9D-0A832B961C0E}" srcOrd="0" destOrd="0" presId="urn:microsoft.com/office/officeart/2005/8/layout/vList6"/>
    <dgm:cxn modelId="{C3A1665A-9BA9-4753-A82D-6788A81F2184}" type="presParOf" srcId="{B1F5FF16-9838-41AC-BEF9-20745F99D4B1}" destId="{42CA7C98-2AD2-458B-A61D-07C4CB753EC8}" srcOrd="1" destOrd="0" presId="urn:microsoft.com/office/officeart/2005/8/layout/vList6"/>
    <dgm:cxn modelId="{6344BA0D-BFEC-4755-9F39-CF972A39EB91}" type="presParOf" srcId="{F8C2938C-C9DE-4CE2-901A-F4DE63229274}" destId="{D2B4EA4F-7EF4-44D4-BC49-8F363A31BC55}" srcOrd="7" destOrd="0" presId="urn:microsoft.com/office/officeart/2005/8/layout/vList6"/>
    <dgm:cxn modelId="{31CD389F-449B-4FBD-974F-EEC3381AA3BB}" type="presParOf" srcId="{F8C2938C-C9DE-4CE2-901A-F4DE63229274}" destId="{92BB6555-BC8A-4E23-B2D8-3751258E4A1C}" srcOrd="8" destOrd="0" presId="urn:microsoft.com/office/officeart/2005/8/layout/vList6"/>
    <dgm:cxn modelId="{4DF3EB84-436F-4935-A232-D7DE39F4E1DD}" type="presParOf" srcId="{92BB6555-BC8A-4E23-B2D8-3751258E4A1C}" destId="{4324A528-30C2-42F5-92FB-496A14CD64C7}" srcOrd="0" destOrd="0" presId="urn:microsoft.com/office/officeart/2005/8/layout/vList6"/>
    <dgm:cxn modelId="{C6976AA0-F545-4141-827D-4D999C7FA5A4}" type="presParOf" srcId="{92BB6555-BC8A-4E23-B2D8-3751258E4A1C}" destId="{AE5EABDF-9ECA-4331-9215-E25E705371A1}" srcOrd="1" destOrd="0" presId="urn:microsoft.com/office/officeart/2005/8/layout/vList6"/>
    <dgm:cxn modelId="{B3DB3AEB-FC2C-49CC-8293-7673560A57B8}" type="presParOf" srcId="{F8C2938C-C9DE-4CE2-901A-F4DE63229274}" destId="{AE1ABBD7-F444-4745-8EA4-C50593B1D3F3}" srcOrd="9" destOrd="0" presId="urn:microsoft.com/office/officeart/2005/8/layout/vList6"/>
    <dgm:cxn modelId="{D302626F-44B3-4409-A25C-D34FA1A994CA}" type="presParOf" srcId="{F8C2938C-C9DE-4CE2-901A-F4DE63229274}" destId="{F80803D9-32F5-43F4-BF79-3DF9A6BA6296}" srcOrd="10" destOrd="0" presId="urn:microsoft.com/office/officeart/2005/8/layout/vList6"/>
    <dgm:cxn modelId="{70860E49-CB5D-412B-8AC5-FC6D05AB3FFF}" type="presParOf" srcId="{F80803D9-32F5-43F4-BF79-3DF9A6BA6296}" destId="{1CF8B385-230F-47D4-AE80-28408250FB38}" srcOrd="0" destOrd="0" presId="urn:microsoft.com/office/officeart/2005/8/layout/vList6"/>
    <dgm:cxn modelId="{9FD11E80-ECCB-4123-BC5F-5467E7BFC1A0}" type="presParOf" srcId="{F80803D9-32F5-43F4-BF79-3DF9A6BA6296}" destId="{6FF4ED9F-6B2D-4FE8-9B9B-774E7CDBD0D9}" srcOrd="1" destOrd="0" presId="urn:microsoft.com/office/officeart/2005/8/layout/vList6"/>
    <dgm:cxn modelId="{CBE4E51E-1691-4ED9-9331-CCC13789C70F}" type="presParOf" srcId="{F8C2938C-C9DE-4CE2-901A-F4DE63229274}" destId="{5A5A2425-0F28-4FA8-8B5E-AA44584F5AB5}" srcOrd="11" destOrd="0" presId="urn:microsoft.com/office/officeart/2005/8/layout/vList6"/>
    <dgm:cxn modelId="{7B9B666C-63C6-43EA-B51E-774F38B719A3}" type="presParOf" srcId="{F8C2938C-C9DE-4CE2-901A-F4DE63229274}" destId="{9D16F017-50F8-4BC6-8408-C911F2E2E12A}" srcOrd="12" destOrd="0" presId="urn:microsoft.com/office/officeart/2005/8/layout/vList6"/>
    <dgm:cxn modelId="{5F83BF95-5255-42E6-8036-0689564D5035}" type="presParOf" srcId="{9D16F017-50F8-4BC6-8408-C911F2E2E12A}" destId="{24F9C5A9-512D-4747-A9A4-568FA6E88205}" srcOrd="0" destOrd="0" presId="urn:microsoft.com/office/officeart/2005/8/layout/vList6"/>
    <dgm:cxn modelId="{E897B477-8A95-44FB-8132-8A03057FF504}" type="presParOf" srcId="{9D16F017-50F8-4BC6-8408-C911F2E2E12A}" destId="{F3B92818-52DD-42EB-8F5B-D4FC29425FDB}" srcOrd="1" destOrd="0" presId="urn:microsoft.com/office/officeart/2005/8/layout/vList6"/>
    <dgm:cxn modelId="{D1FEC6F5-9D90-43AF-93E8-9A4E480351F7}" type="presParOf" srcId="{F8C2938C-C9DE-4CE2-901A-F4DE63229274}" destId="{D9589925-C112-439B-BAFE-FFCF6AC7BC8C}" srcOrd="13" destOrd="0" presId="urn:microsoft.com/office/officeart/2005/8/layout/vList6"/>
    <dgm:cxn modelId="{6D918F3B-5C91-44BC-9AC2-DE0D81C5B9C6}" type="presParOf" srcId="{F8C2938C-C9DE-4CE2-901A-F4DE63229274}" destId="{046A327F-F979-4498-A68E-9D35630C324C}" srcOrd="14" destOrd="0" presId="urn:microsoft.com/office/officeart/2005/8/layout/vList6"/>
    <dgm:cxn modelId="{60E6086F-F058-45E0-B76C-3A166F6149FA}" type="presParOf" srcId="{046A327F-F979-4498-A68E-9D35630C324C}" destId="{A978C966-2641-4A83-84F8-821EC0F875F9}" srcOrd="0" destOrd="0" presId="urn:microsoft.com/office/officeart/2005/8/layout/vList6"/>
    <dgm:cxn modelId="{85C731D9-2C4C-4740-9897-84EFC93E7895}" type="presParOf" srcId="{046A327F-F979-4498-A68E-9D35630C324C}" destId="{28BBFC0F-CF99-49BB-8896-AF5EEA1291B0}" srcOrd="1" destOrd="0" presId="urn:microsoft.com/office/officeart/2005/8/layout/vList6"/>
    <dgm:cxn modelId="{73E64A3B-2EAC-4B23-8EB6-E047C352757E}" type="presParOf" srcId="{F8C2938C-C9DE-4CE2-901A-F4DE63229274}" destId="{1E90B396-932E-433F-8492-1889291D2639}" srcOrd="15" destOrd="0" presId="urn:microsoft.com/office/officeart/2005/8/layout/vList6"/>
    <dgm:cxn modelId="{1204CB6E-1C8C-42DE-9FF5-3B668E90D3B6}" type="presParOf" srcId="{F8C2938C-C9DE-4CE2-901A-F4DE63229274}" destId="{EAAC5DF2-1A01-4E31-AF3E-4FA8D069EBC7}" srcOrd="16" destOrd="0" presId="urn:microsoft.com/office/officeart/2005/8/layout/vList6"/>
    <dgm:cxn modelId="{200D694F-94B3-4F2C-90FF-3B8275349EDF}" type="presParOf" srcId="{EAAC5DF2-1A01-4E31-AF3E-4FA8D069EBC7}" destId="{C3C4C5C7-79A9-46BB-A015-5FD8D12E3D95}" srcOrd="0" destOrd="0" presId="urn:microsoft.com/office/officeart/2005/8/layout/vList6"/>
    <dgm:cxn modelId="{1D361F2E-90A6-472E-86C4-2B3C9BD45C7E}" type="presParOf" srcId="{EAAC5DF2-1A01-4E31-AF3E-4FA8D069EBC7}" destId="{4C36DB15-C91F-46FB-97CE-6A5CD5121283}" srcOrd="1" destOrd="0" presId="urn:microsoft.com/office/officeart/2005/8/layout/vList6"/>
    <dgm:cxn modelId="{DD245333-D304-4D2C-A445-A10050FC285F}" type="presParOf" srcId="{F8C2938C-C9DE-4CE2-901A-F4DE63229274}" destId="{BBEC194C-86FC-49A4-9F45-62E8CB4E2088}" srcOrd="17" destOrd="0" presId="urn:microsoft.com/office/officeart/2005/8/layout/vList6"/>
    <dgm:cxn modelId="{1E2E4880-98AD-4F81-ABB6-290809D53127}" type="presParOf" srcId="{F8C2938C-C9DE-4CE2-901A-F4DE63229274}" destId="{F2D725D1-07FC-4108-B837-7212574A1F71}" srcOrd="18" destOrd="0" presId="urn:microsoft.com/office/officeart/2005/8/layout/vList6"/>
    <dgm:cxn modelId="{475A5426-CA9C-4B69-9F84-7CDFD48574EE}" type="presParOf" srcId="{F2D725D1-07FC-4108-B837-7212574A1F71}" destId="{C3517CCD-C584-46E1-8386-20A0897D3718}" srcOrd="0" destOrd="0" presId="urn:microsoft.com/office/officeart/2005/8/layout/vList6"/>
    <dgm:cxn modelId="{4F18F2E2-A95D-45DF-9792-8B22DCE6A59F}" type="presParOf" srcId="{F2D725D1-07FC-4108-B837-7212574A1F71}" destId="{E42ACBBC-1D86-4BA7-9E4A-5969C06A6A51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C13445B-F531-49F1-888C-35D27B7F8904}">
      <dsp:nvSpPr>
        <dsp:cNvPr id="0" name=""/>
        <dsp:cNvSpPr/>
      </dsp:nvSpPr>
      <dsp:spPr>
        <a:xfrm>
          <a:off x="720089" y="2230"/>
          <a:ext cx="1080135" cy="549244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6F9228-8B01-4AB7-915C-A7AE233A505B}">
      <dsp:nvSpPr>
        <dsp:cNvPr id="0" name=""/>
        <dsp:cNvSpPr/>
      </dsp:nvSpPr>
      <dsp:spPr>
        <a:xfrm>
          <a:off x="0" y="0"/>
          <a:ext cx="720090" cy="549244"/>
        </a:xfrm>
        <a:prstGeom prst="round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/>
            <a:t>January</a:t>
          </a:r>
        </a:p>
      </dsp:txBody>
      <dsp:txXfrm>
        <a:off x="0" y="0"/>
        <a:ext cx="720090" cy="549244"/>
      </dsp:txXfrm>
    </dsp:sp>
    <dsp:sp modelId="{B59FB702-A1ED-45B9-8A16-EC515D677C45}">
      <dsp:nvSpPr>
        <dsp:cNvPr id="0" name=""/>
        <dsp:cNvSpPr/>
      </dsp:nvSpPr>
      <dsp:spPr>
        <a:xfrm>
          <a:off x="720089" y="606399"/>
          <a:ext cx="1080135" cy="549244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9096F6D-BFB9-4148-BBC4-ED8584509E96}">
      <dsp:nvSpPr>
        <dsp:cNvPr id="0" name=""/>
        <dsp:cNvSpPr/>
      </dsp:nvSpPr>
      <dsp:spPr>
        <a:xfrm>
          <a:off x="0" y="606399"/>
          <a:ext cx="720090" cy="549244"/>
        </a:xfrm>
        <a:prstGeom prst="roundRect">
          <a:avLst/>
        </a:prstGeom>
        <a:solidFill>
          <a:schemeClr val="accent3">
            <a:shade val="80000"/>
            <a:hueOff val="24323"/>
            <a:satOff val="-159"/>
            <a:lumOff val="27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/>
            <a:t>February</a:t>
          </a:r>
        </a:p>
      </dsp:txBody>
      <dsp:txXfrm>
        <a:off x="0" y="606399"/>
        <a:ext cx="720090" cy="549244"/>
      </dsp:txXfrm>
    </dsp:sp>
    <dsp:sp modelId="{8CCDCFB7-B48D-4DE0-8E40-7A7177D05D4A}">
      <dsp:nvSpPr>
        <dsp:cNvPr id="0" name=""/>
        <dsp:cNvSpPr/>
      </dsp:nvSpPr>
      <dsp:spPr>
        <a:xfrm>
          <a:off x="720089" y="1210568"/>
          <a:ext cx="1080135" cy="549244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497C43-8C50-4DD6-89F7-D1FC79DF38F3}">
      <dsp:nvSpPr>
        <dsp:cNvPr id="0" name=""/>
        <dsp:cNvSpPr/>
      </dsp:nvSpPr>
      <dsp:spPr>
        <a:xfrm>
          <a:off x="0" y="1210568"/>
          <a:ext cx="720090" cy="549244"/>
        </a:xfrm>
        <a:prstGeom prst="roundRect">
          <a:avLst/>
        </a:prstGeom>
        <a:solidFill>
          <a:schemeClr val="accent3">
            <a:shade val="80000"/>
            <a:hueOff val="48646"/>
            <a:satOff val="-318"/>
            <a:lumOff val="54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/>
            <a:t>March</a:t>
          </a:r>
        </a:p>
      </dsp:txBody>
      <dsp:txXfrm>
        <a:off x="0" y="1210568"/>
        <a:ext cx="720090" cy="549244"/>
      </dsp:txXfrm>
    </dsp:sp>
    <dsp:sp modelId="{42CA7C98-2AD2-458B-A61D-07C4CB753EC8}">
      <dsp:nvSpPr>
        <dsp:cNvPr id="0" name=""/>
        <dsp:cNvSpPr/>
      </dsp:nvSpPr>
      <dsp:spPr>
        <a:xfrm>
          <a:off x="720089" y="1814737"/>
          <a:ext cx="1080135" cy="549244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780297-F40E-474D-BE9D-0A832B961C0E}">
      <dsp:nvSpPr>
        <dsp:cNvPr id="0" name=""/>
        <dsp:cNvSpPr/>
      </dsp:nvSpPr>
      <dsp:spPr>
        <a:xfrm>
          <a:off x="0" y="1814737"/>
          <a:ext cx="720090" cy="549244"/>
        </a:xfrm>
        <a:prstGeom prst="roundRect">
          <a:avLst/>
        </a:prstGeom>
        <a:solidFill>
          <a:schemeClr val="accent3">
            <a:shade val="80000"/>
            <a:hueOff val="72970"/>
            <a:satOff val="-477"/>
            <a:lumOff val="818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/>
            <a:t>April</a:t>
          </a:r>
        </a:p>
      </dsp:txBody>
      <dsp:txXfrm>
        <a:off x="0" y="1814737"/>
        <a:ext cx="720090" cy="549244"/>
      </dsp:txXfrm>
    </dsp:sp>
    <dsp:sp modelId="{AE5EABDF-9ECA-4331-9215-E25E705371A1}">
      <dsp:nvSpPr>
        <dsp:cNvPr id="0" name=""/>
        <dsp:cNvSpPr/>
      </dsp:nvSpPr>
      <dsp:spPr>
        <a:xfrm>
          <a:off x="720089" y="2418905"/>
          <a:ext cx="1080135" cy="549244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24A528-30C2-42F5-92FB-496A14CD64C7}">
      <dsp:nvSpPr>
        <dsp:cNvPr id="0" name=""/>
        <dsp:cNvSpPr/>
      </dsp:nvSpPr>
      <dsp:spPr>
        <a:xfrm>
          <a:off x="0" y="2418905"/>
          <a:ext cx="720090" cy="549244"/>
        </a:xfrm>
        <a:prstGeom prst="roundRect">
          <a:avLst/>
        </a:prstGeom>
        <a:solidFill>
          <a:schemeClr val="accent3">
            <a:shade val="80000"/>
            <a:hueOff val="97293"/>
            <a:satOff val="-636"/>
            <a:lumOff val="1091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/>
            <a:t>May</a:t>
          </a:r>
        </a:p>
      </dsp:txBody>
      <dsp:txXfrm>
        <a:off x="0" y="2418905"/>
        <a:ext cx="720090" cy="549244"/>
      </dsp:txXfrm>
    </dsp:sp>
    <dsp:sp modelId="{6FF4ED9F-6B2D-4FE8-9B9B-774E7CDBD0D9}">
      <dsp:nvSpPr>
        <dsp:cNvPr id="0" name=""/>
        <dsp:cNvSpPr/>
      </dsp:nvSpPr>
      <dsp:spPr>
        <a:xfrm>
          <a:off x="720089" y="3023074"/>
          <a:ext cx="1080135" cy="549244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F8B385-230F-47D4-AE80-28408250FB38}">
      <dsp:nvSpPr>
        <dsp:cNvPr id="0" name=""/>
        <dsp:cNvSpPr/>
      </dsp:nvSpPr>
      <dsp:spPr>
        <a:xfrm>
          <a:off x="0" y="3023074"/>
          <a:ext cx="720090" cy="549244"/>
        </a:xfrm>
        <a:prstGeom prst="roundRect">
          <a:avLst/>
        </a:prstGeom>
        <a:solidFill>
          <a:schemeClr val="accent3">
            <a:shade val="80000"/>
            <a:hueOff val="121616"/>
            <a:satOff val="-795"/>
            <a:lumOff val="1364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/>
            <a:t>June</a:t>
          </a:r>
        </a:p>
      </dsp:txBody>
      <dsp:txXfrm>
        <a:off x="0" y="3023074"/>
        <a:ext cx="720090" cy="549244"/>
      </dsp:txXfrm>
    </dsp:sp>
    <dsp:sp modelId="{F3B92818-52DD-42EB-8F5B-D4FC29425FDB}">
      <dsp:nvSpPr>
        <dsp:cNvPr id="0" name=""/>
        <dsp:cNvSpPr/>
      </dsp:nvSpPr>
      <dsp:spPr>
        <a:xfrm>
          <a:off x="720089" y="3627243"/>
          <a:ext cx="1080135" cy="549244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4F9C5A9-512D-4747-A9A4-568FA6E88205}">
      <dsp:nvSpPr>
        <dsp:cNvPr id="0" name=""/>
        <dsp:cNvSpPr/>
      </dsp:nvSpPr>
      <dsp:spPr>
        <a:xfrm>
          <a:off x="0" y="3627243"/>
          <a:ext cx="720090" cy="549244"/>
        </a:xfrm>
        <a:prstGeom prst="roundRect">
          <a:avLst/>
        </a:prstGeom>
        <a:solidFill>
          <a:schemeClr val="accent3">
            <a:shade val="80000"/>
            <a:hueOff val="145939"/>
            <a:satOff val="-954"/>
            <a:lumOff val="163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/>
            <a:t>July</a:t>
          </a:r>
        </a:p>
      </dsp:txBody>
      <dsp:txXfrm>
        <a:off x="0" y="3627243"/>
        <a:ext cx="720090" cy="549244"/>
      </dsp:txXfrm>
    </dsp:sp>
    <dsp:sp modelId="{28BBFC0F-CF99-49BB-8896-AF5EEA1291B0}">
      <dsp:nvSpPr>
        <dsp:cNvPr id="0" name=""/>
        <dsp:cNvSpPr/>
      </dsp:nvSpPr>
      <dsp:spPr>
        <a:xfrm>
          <a:off x="720089" y="4231412"/>
          <a:ext cx="1080135" cy="549244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78C966-2641-4A83-84F8-821EC0F875F9}">
      <dsp:nvSpPr>
        <dsp:cNvPr id="0" name=""/>
        <dsp:cNvSpPr/>
      </dsp:nvSpPr>
      <dsp:spPr>
        <a:xfrm>
          <a:off x="0" y="4231412"/>
          <a:ext cx="720090" cy="549244"/>
        </a:xfrm>
        <a:prstGeom prst="roundRect">
          <a:avLst/>
        </a:prstGeom>
        <a:solidFill>
          <a:schemeClr val="accent3">
            <a:shade val="80000"/>
            <a:hueOff val="170263"/>
            <a:satOff val="-1113"/>
            <a:lumOff val="1909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/>
            <a:t>August</a:t>
          </a:r>
        </a:p>
      </dsp:txBody>
      <dsp:txXfrm>
        <a:off x="0" y="4231412"/>
        <a:ext cx="720090" cy="549244"/>
      </dsp:txXfrm>
    </dsp:sp>
    <dsp:sp modelId="{4C36DB15-C91F-46FB-97CE-6A5CD5121283}">
      <dsp:nvSpPr>
        <dsp:cNvPr id="0" name=""/>
        <dsp:cNvSpPr/>
      </dsp:nvSpPr>
      <dsp:spPr>
        <a:xfrm>
          <a:off x="720089" y="4835581"/>
          <a:ext cx="1080135" cy="549244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C4C5C7-79A9-46BB-A015-5FD8D12E3D95}">
      <dsp:nvSpPr>
        <dsp:cNvPr id="0" name=""/>
        <dsp:cNvSpPr/>
      </dsp:nvSpPr>
      <dsp:spPr>
        <a:xfrm>
          <a:off x="0" y="4835581"/>
          <a:ext cx="720090" cy="549244"/>
        </a:xfrm>
        <a:prstGeom prst="roundRect">
          <a:avLst/>
        </a:prstGeom>
        <a:solidFill>
          <a:schemeClr val="accent3">
            <a:shade val="80000"/>
            <a:hueOff val="194586"/>
            <a:satOff val="-1272"/>
            <a:lumOff val="2182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/>
            <a:t>September</a:t>
          </a:r>
        </a:p>
      </dsp:txBody>
      <dsp:txXfrm>
        <a:off x="0" y="4835581"/>
        <a:ext cx="720090" cy="549244"/>
      </dsp:txXfrm>
    </dsp:sp>
    <dsp:sp modelId="{E42ACBBC-1D86-4BA7-9E4A-5969C06A6A51}">
      <dsp:nvSpPr>
        <dsp:cNvPr id="0" name=""/>
        <dsp:cNvSpPr/>
      </dsp:nvSpPr>
      <dsp:spPr>
        <a:xfrm>
          <a:off x="720089" y="5439749"/>
          <a:ext cx="1080135" cy="549244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517CCD-C584-46E1-8386-20A0897D3718}">
      <dsp:nvSpPr>
        <dsp:cNvPr id="0" name=""/>
        <dsp:cNvSpPr/>
      </dsp:nvSpPr>
      <dsp:spPr>
        <a:xfrm>
          <a:off x="0" y="5439749"/>
          <a:ext cx="720090" cy="549244"/>
        </a:xfrm>
        <a:prstGeom prst="roundRect">
          <a:avLst/>
        </a:prstGeom>
        <a:solidFill>
          <a:schemeClr val="accent3">
            <a:shade val="80000"/>
            <a:hueOff val="218909"/>
            <a:satOff val="-1431"/>
            <a:lumOff val="2455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/>
            <a:t>October</a:t>
          </a:r>
        </a:p>
      </dsp:txBody>
      <dsp:txXfrm>
        <a:off x="0" y="5439749"/>
        <a:ext cx="720090" cy="5492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College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Towell</dc:creator>
  <cp:lastModifiedBy>Towell</cp:lastModifiedBy>
  <cp:revision>2</cp:revision>
  <dcterms:created xsi:type="dcterms:W3CDTF">2012-04-16T18:27:00Z</dcterms:created>
  <dcterms:modified xsi:type="dcterms:W3CDTF">2012-04-16T18:27:00Z</dcterms:modified>
</cp:coreProperties>
</file>