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DC" w:rsidRPr="00130F68" w:rsidRDefault="00FB4FF8" w:rsidP="00FB4F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after="40"/>
        <w:jc w:val="center"/>
        <w:rPr>
          <w:rFonts w:ascii="Arial Narrow" w:hAnsi="Arial Narrow" w:cs="Arial"/>
          <w:b/>
          <w:bCs/>
          <w:iCs/>
          <w:smallCaps/>
          <w:color w:val="000000"/>
          <w:sz w:val="48"/>
          <w:szCs w:val="48"/>
          <w:lang w:val="en-US" w:eastAsia="en-US"/>
        </w:rPr>
      </w:pPr>
      <w:r w:rsidRPr="00130F68">
        <w:rPr>
          <w:rFonts w:ascii="Arial Narrow" w:hAnsi="Arial Narrow" w:cs="Arial"/>
          <w:b/>
          <w:bCs/>
          <w:iCs/>
          <w:smallCaps/>
          <w:color w:val="000000"/>
          <w:sz w:val="48"/>
          <w:szCs w:val="48"/>
          <w:lang w:val="en-US" w:eastAsia="en-US"/>
        </w:rPr>
        <w:t xml:space="preserve">Promoting Investment and Engagement </w:t>
      </w:r>
      <w:r w:rsidRPr="00130F68">
        <w:rPr>
          <w:rFonts w:ascii="Arial Narrow" w:hAnsi="Arial Narrow" w:cs="Arial"/>
          <w:b/>
          <w:bCs/>
          <w:iCs/>
          <w:smallCaps/>
          <w:color w:val="000000"/>
          <w:sz w:val="48"/>
          <w:szCs w:val="48"/>
          <w:lang w:val="en-US" w:eastAsia="en-US"/>
        </w:rPr>
        <w:br/>
        <w:t>in Learning Outcomes Assessment</w:t>
      </w:r>
    </w:p>
    <w:p w:rsidR="008F42DC" w:rsidRPr="00016D22" w:rsidRDefault="00FB4FF8" w:rsidP="008F42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Arial Narrow" w:hAnsi="Arial Narrow" w:cs="Arial Narrow"/>
          <w:b/>
          <w:bCs/>
          <w:i/>
          <w:iCs/>
          <w:smallCaps/>
          <w:color w:val="000000"/>
          <w:sz w:val="16"/>
          <w:szCs w:val="16"/>
          <w:lang w:val="en-US" w:eastAsia="en-US"/>
        </w:rPr>
      </w:pPr>
      <w:r>
        <w:rPr>
          <w:rFonts w:ascii="Arial Narrow" w:hAnsi="Arial Narrow" w:cs="Arial Narrow"/>
          <w:b/>
          <w:bCs/>
          <w:i/>
          <w:iCs/>
          <w:smallCaps/>
          <w:color w:val="000000"/>
          <w:sz w:val="32"/>
          <w:szCs w:val="32"/>
          <w:lang w:val="en-US" w:eastAsia="en-US"/>
        </w:rPr>
        <w:t>Research-Based Guidelines and Practical Strategies</w:t>
      </w:r>
      <w:r w:rsidR="004C1BA3" w:rsidRPr="00016D22">
        <w:rPr>
          <w:rFonts w:ascii="Arial Narrow" w:hAnsi="Arial Narrow" w:cs="Arial Narrow"/>
          <w:b/>
          <w:bCs/>
          <w:i/>
          <w:iCs/>
          <w:smallCaps/>
          <w:color w:val="000000"/>
          <w:sz w:val="32"/>
          <w:szCs w:val="32"/>
          <w:lang w:val="en-US" w:eastAsia="en-US"/>
        </w:rPr>
        <w:br/>
      </w:r>
    </w:p>
    <w:p w:rsidR="00EC0895" w:rsidRPr="00016D22" w:rsidRDefault="00FB4FF8" w:rsidP="004C1BA3">
      <w:pPr>
        <w:jc w:val="center"/>
        <w:rPr>
          <w:rFonts w:ascii="Arial Narrow" w:hAnsi="Arial Narrow" w:cs="New York"/>
          <w:b/>
          <w:sz w:val="40"/>
          <w:szCs w:val="40"/>
          <w:lang w:val="en-US" w:eastAsia="en-US"/>
        </w:rPr>
      </w:pPr>
      <w:r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 xml:space="preserve">Materials for </w:t>
      </w:r>
      <w:r w:rsidR="00EC0895" w:rsidRPr="00016D2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 xml:space="preserve">Workshop </w:t>
      </w:r>
      <w:r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 xml:space="preserve">A in the </w:t>
      </w:r>
    </w:p>
    <w:p w:rsidR="004C1BA3" w:rsidRPr="008E1CC1" w:rsidRDefault="00FB4FF8" w:rsidP="004C1BA3">
      <w:pPr>
        <w:jc w:val="center"/>
        <w:rPr>
          <w:rFonts w:ascii="Arial Narrow" w:hAnsi="Arial Narrow" w:cs="New York"/>
          <w:b/>
          <w:sz w:val="20"/>
          <w:szCs w:val="20"/>
          <w:lang w:val="en-US" w:eastAsia="en-US"/>
        </w:rPr>
      </w:pPr>
      <w:r w:rsidRPr="00FB4FF8">
        <w:rPr>
          <w:rFonts w:ascii="Arial Narrow" w:hAnsi="Arial Narrow" w:cs="New York"/>
          <w:b/>
          <w:sz w:val="36"/>
          <w:szCs w:val="36"/>
          <w:lang w:val="en-US" w:eastAsia="en-US"/>
        </w:rPr>
        <w:t>2014 Learning Outcomes Conference</w:t>
      </w:r>
      <w:r w:rsidR="004C1BA3" w:rsidRPr="00FB4FF8">
        <w:rPr>
          <w:rFonts w:ascii="Arial Narrow" w:hAnsi="Arial Narrow" w:cs="New York"/>
          <w:b/>
          <w:sz w:val="36"/>
          <w:szCs w:val="36"/>
          <w:lang w:val="en-US" w:eastAsia="en-US"/>
        </w:rPr>
        <w:br/>
      </w:r>
    </w:p>
    <w:p w:rsidR="004C1BA3" w:rsidRPr="008E1CC1" w:rsidRDefault="00FB4FF8" w:rsidP="004C1BA3">
      <w:pPr>
        <w:keepNext/>
        <w:jc w:val="center"/>
        <w:outlineLvl w:val="2"/>
        <w:rPr>
          <w:rFonts w:ascii="Arial Narrow" w:hAnsi="Arial Narrow" w:cs="Arial Narrow"/>
          <w:b/>
          <w:bCs/>
          <w:sz w:val="16"/>
          <w:szCs w:val="16"/>
          <w:lang w:val="en-US" w:eastAsia="en-US"/>
        </w:rPr>
      </w:pPr>
      <w:r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16 October 2014 – 11:45 AM to 12:45</w:t>
      </w:r>
      <w:r w:rsidR="00EC0895" w:rsidRPr="00016D2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 xml:space="preserve"> PM</w:t>
      </w:r>
      <w:r w:rsidR="004C1BA3" w:rsidRPr="00016D2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br/>
      </w:r>
    </w:p>
    <w:p w:rsidR="004C1BA3" w:rsidRPr="00FB4FF8" w:rsidRDefault="004C1BA3" w:rsidP="004C1BA3">
      <w:pPr>
        <w:jc w:val="center"/>
        <w:rPr>
          <w:rFonts w:ascii="Freestyle Script" w:hAnsi="Freestyle Script" w:cs="New York"/>
          <w:b/>
          <w:bCs/>
          <w:i/>
          <w:color w:val="000000"/>
          <w:sz w:val="48"/>
          <w:szCs w:val="48"/>
          <w:lang w:val="en-US" w:eastAsia="en-US"/>
        </w:rPr>
      </w:pPr>
      <w:r w:rsidRPr="00FB4FF8">
        <w:rPr>
          <w:rFonts w:ascii="Freestyle Script" w:hAnsi="Freestyle Script" w:cs="New York"/>
          <w:b/>
          <w:bCs/>
          <w:i/>
          <w:color w:val="000000"/>
          <w:sz w:val="48"/>
          <w:szCs w:val="48"/>
          <w:lang w:val="en-US" w:eastAsia="en-US"/>
        </w:rPr>
        <w:t>Tom Angelo</w:t>
      </w:r>
    </w:p>
    <w:p w:rsidR="004C1BA3" w:rsidRPr="008E1CC1" w:rsidRDefault="004C1BA3" w:rsidP="004C1BA3">
      <w:pPr>
        <w:jc w:val="center"/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</w:pPr>
      <w:r w:rsidRPr="008E1CC1"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  <w:t>Professor of Higher Education</w:t>
      </w:r>
    </w:p>
    <w:p w:rsidR="004C1BA3" w:rsidRPr="008E1CC1" w:rsidRDefault="004C1BA3" w:rsidP="004C1BA3">
      <w:pPr>
        <w:jc w:val="center"/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</w:pPr>
      <w:r w:rsidRPr="008E1CC1"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  <w:t>Assistant Provost and Founding Director</w:t>
      </w:r>
      <w:r w:rsidRPr="008E1CC1"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  <w:br/>
      </w:r>
      <w:r w:rsidRPr="008E1CC1">
        <w:rPr>
          <w:rFonts w:ascii="Arial Narrow" w:hAnsi="Arial Narrow" w:cs="New York"/>
          <w:b/>
          <w:bCs/>
          <w:i/>
          <w:color w:val="000000"/>
          <w:sz w:val="28"/>
          <w:szCs w:val="28"/>
          <w:lang w:val="en-US" w:eastAsia="en-US"/>
        </w:rPr>
        <w:t>Center for the Advancement of Faculty Excellence</w:t>
      </w:r>
    </w:p>
    <w:p w:rsidR="004C1BA3" w:rsidRDefault="004C1BA3" w:rsidP="004C1BA3">
      <w:pPr>
        <w:jc w:val="center"/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</w:pPr>
      <w:r w:rsidRPr="008E1CC1"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  <w:t>Queens University of Charlotte (NC)</w:t>
      </w:r>
    </w:p>
    <w:p w:rsidR="008E1CC1" w:rsidRPr="008E1CC1" w:rsidRDefault="008E1CC1" w:rsidP="004C1BA3">
      <w:pPr>
        <w:jc w:val="center"/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</w:pPr>
      <w:r>
        <w:rPr>
          <w:rFonts w:ascii="Arial Narrow" w:hAnsi="Arial Narrow" w:cs="New York"/>
          <w:b/>
          <w:bCs/>
          <w:color w:val="000000"/>
          <w:sz w:val="28"/>
          <w:szCs w:val="28"/>
          <w:lang w:val="en-US" w:eastAsia="en-US"/>
        </w:rPr>
        <w:t>thomas.a.angelo@gmail.com</w:t>
      </w:r>
    </w:p>
    <w:p w:rsidR="004D4A8D" w:rsidRPr="00016D22" w:rsidRDefault="00945710" w:rsidP="008F42DC">
      <w:pPr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lang w:val="en-US" w:eastAsia="en-US"/>
        </w:rPr>
        <mc:AlternateContent>
          <mc:Choice Requires="wpc">
            <w:drawing>
              <wp:inline distT="0" distB="0" distL="0" distR="0">
                <wp:extent cx="6400800" cy="114935"/>
                <wp:effectExtent l="9525" t="0" r="9525" b="889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/>
                        <wps:spPr bwMode="auto">
                          <a:xfrm>
                            <a:off x="0" y="114300"/>
                            <a:ext cx="6400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7in;height:9.05pt;mso-position-horizontal-relative:char;mso-position-vertical-relative:line" coordsize="64008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1149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3" to="64008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w10:anchorlock/>
              </v:group>
            </w:pict>
          </mc:Fallback>
        </mc:AlternateContent>
      </w:r>
    </w:p>
    <w:p w:rsidR="00186D83" w:rsidRPr="001C4DE0" w:rsidRDefault="00186D83" w:rsidP="00186D83">
      <w:pPr>
        <w:pStyle w:val="NormalWeb"/>
        <w:spacing w:before="0" w:beforeAutospacing="0" w:after="0" w:afterAutospacing="0"/>
        <w:textAlignment w:val="baseline"/>
        <w:rPr>
          <w:rFonts w:ascii="Arial Narrow" w:eastAsia="MS PGothic" w:hAnsi="Arial Narrow" w:cs="MS PGothic"/>
          <w:b/>
          <w:bCs/>
          <w:i/>
          <w:color w:val="000000"/>
          <w:kern w:val="24"/>
          <w:sz w:val="16"/>
          <w:szCs w:val="16"/>
        </w:rPr>
      </w:pPr>
    </w:p>
    <w:p w:rsidR="00130F68" w:rsidRPr="004E769F" w:rsidRDefault="00130F68" w:rsidP="00130F68">
      <w:pPr>
        <w:ind w:left="115" w:right="-29"/>
        <w:jc w:val="center"/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>Se</w:t>
      </w:r>
      <w:r w:rsidRPr="004E769F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 xml:space="preserve">ven Draft Guidelines </w:t>
      </w:r>
    </w:p>
    <w:p w:rsidR="00130F68" w:rsidRPr="00130F68" w:rsidRDefault="004E769F" w:rsidP="004E769F">
      <w:pPr>
        <w:ind w:left="115" w:right="-29"/>
        <w:jc w:val="center"/>
        <w:rPr>
          <w:rFonts w:ascii="Arial Narrow" w:hAnsi="Arial Narrow" w:cs="Arial Narrow"/>
          <w:b/>
          <w:bCs/>
          <w:i/>
          <w:sz w:val="28"/>
          <w:szCs w:val="28"/>
          <w:lang w:val="en-US" w:eastAsia="en-US"/>
        </w:rPr>
      </w:pPr>
      <w:r w:rsidRPr="004E769F">
        <w:rPr>
          <w:rFonts w:ascii="Arial Narrow" w:hAnsi="Arial Narrow" w:cs="Arial Narrow"/>
          <w:b/>
          <w:bCs/>
          <w:i/>
          <w:sz w:val="28"/>
          <w:szCs w:val="28"/>
          <w:lang w:val="en-US" w:eastAsia="en-US"/>
        </w:rPr>
        <w:t>F</w:t>
      </w:r>
      <w:r w:rsidR="00130F68" w:rsidRPr="004E769F">
        <w:rPr>
          <w:rFonts w:ascii="Arial Narrow" w:hAnsi="Arial Narrow" w:cs="Arial Narrow"/>
          <w:b/>
          <w:bCs/>
          <w:i/>
          <w:sz w:val="28"/>
          <w:szCs w:val="28"/>
          <w:lang w:val="en-US" w:eastAsia="en-US"/>
        </w:rPr>
        <w:t>or Promoting Investment and Engagement in Learning Outcomes Assessment</w:t>
      </w:r>
    </w:p>
    <w:p w:rsidR="00130F68" w:rsidRPr="00130F68" w:rsidRDefault="00130F68" w:rsidP="00130F68">
      <w:pPr>
        <w:spacing w:line="360" w:lineRule="auto"/>
        <w:ind w:right="-29"/>
        <w:rPr>
          <w:rFonts w:ascii="Arial Narrow" w:hAnsi="Arial Narrow" w:cs="Arial Narrow"/>
          <w:sz w:val="20"/>
          <w:szCs w:val="20"/>
          <w:lang w:val="en-US" w:eastAsia="en-US"/>
        </w:rPr>
      </w:pPr>
    </w:p>
    <w:p w:rsidR="00130F68" w:rsidRPr="00130F68" w:rsidRDefault="00130F68" w:rsidP="00130F68">
      <w:pPr>
        <w:ind w:right="-29"/>
        <w:rPr>
          <w:rFonts w:ascii="Arial Narrow" w:hAnsi="Arial Narrow" w:cs="Arial Narrow"/>
          <w:i/>
          <w:iCs/>
          <w:sz w:val="20"/>
          <w:szCs w:val="20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1.  Build shared trust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.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 xml:space="preserve">Begin by lowering personal, interpersonal and organizational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br/>
        <w:t xml:space="preserve">     barriers to risk taking and change.</w:t>
      </w:r>
    </w:p>
    <w:p w:rsidR="00130F68" w:rsidRPr="00130F68" w:rsidRDefault="00130F68" w:rsidP="00130F68">
      <w:pPr>
        <w:tabs>
          <w:tab w:val="left" w:pos="512"/>
        </w:tabs>
        <w:ind w:right="-29"/>
        <w:rPr>
          <w:rFonts w:ascii="Arial Narrow" w:hAnsi="Arial Narrow" w:cs="Arial Narrow"/>
          <w:b/>
          <w:bCs/>
          <w:sz w:val="22"/>
          <w:szCs w:val="22"/>
          <w:lang w:val="en-US" w:eastAsia="en-US"/>
        </w:rPr>
      </w:pPr>
    </w:p>
    <w:p w:rsidR="00130F68" w:rsidRPr="00130F68" w:rsidRDefault="00130F68" w:rsidP="00130F68">
      <w:pPr>
        <w:tabs>
          <w:tab w:val="left" w:pos="512"/>
        </w:tabs>
        <w:ind w:right="-29"/>
        <w:rPr>
          <w:rFonts w:ascii="Arial Narrow" w:hAnsi="Arial Narrow" w:cs="Arial Narrow"/>
          <w:i/>
          <w:iCs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2.  Build shared language and concepts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.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 xml:space="preserve">Develop a collective understanding of </w:t>
      </w:r>
    </w:p>
    <w:p w:rsidR="00130F68" w:rsidRPr="00130F68" w:rsidRDefault="00130F68" w:rsidP="00130F68">
      <w:pPr>
        <w:tabs>
          <w:tab w:val="left" w:pos="512"/>
        </w:tabs>
        <w:ind w:left="360" w:right="-29" w:hanging="360"/>
        <w:rPr>
          <w:rFonts w:ascii="Arial Narrow" w:hAnsi="Arial Narrow" w:cs="Arial Narrow"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 xml:space="preserve">   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the key concepts (mental models) needed for transformation.</w:t>
      </w:r>
    </w:p>
    <w:p w:rsidR="00130F68" w:rsidRPr="00130F68" w:rsidRDefault="00130F68" w:rsidP="00130F68">
      <w:pPr>
        <w:tabs>
          <w:tab w:val="left" w:pos="487"/>
        </w:tabs>
        <w:ind w:right="-29"/>
        <w:rPr>
          <w:rFonts w:ascii="Arial Narrow" w:hAnsi="Arial Narrow" w:cs="Arial Narrow"/>
          <w:b/>
          <w:bCs/>
          <w:sz w:val="22"/>
          <w:szCs w:val="2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22"/>
          <w:szCs w:val="22"/>
          <w:lang w:val="en-US" w:eastAsia="en-US"/>
        </w:rPr>
        <w:t xml:space="preserve">  </w:t>
      </w:r>
    </w:p>
    <w:p w:rsidR="00130F68" w:rsidRPr="00130F68" w:rsidRDefault="00130F68" w:rsidP="00130F68">
      <w:pPr>
        <w:tabs>
          <w:tab w:val="left" w:pos="487"/>
        </w:tabs>
        <w:ind w:left="360" w:right="-29" w:hanging="360"/>
        <w:rPr>
          <w:rFonts w:ascii="Arial Narrow" w:hAnsi="Arial Narrow" w:cs="Arial Narrow"/>
          <w:i/>
          <w:iCs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3.</w:t>
      </w: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  <w:t>Build shared goals and motivation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.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Collectively determine goals worth working toward and problems worth solving – and consider the likely costs and benefits.</w:t>
      </w:r>
    </w:p>
    <w:p w:rsidR="00130F68" w:rsidRPr="00130F68" w:rsidRDefault="00130F68" w:rsidP="00130F68">
      <w:pPr>
        <w:ind w:right="-29"/>
        <w:rPr>
          <w:rFonts w:ascii="Arial Narrow" w:hAnsi="Arial Narrow" w:cs="Arial Narrow"/>
          <w:sz w:val="22"/>
          <w:szCs w:val="22"/>
          <w:lang w:val="en-US" w:eastAsia="en-US"/>
        </w:rPr>
      </w:pPr>
      <w:r w:rsidRPr="00130F68">
        <w:rPr>
          <w:rFonts w:ascii="Arial Narrow" w:hAnsi="Arial Narrow" w:cs="Arial Narrow"/>
          <w:sz w:val="22"/>
          <w:szCs w:val="22"/>
          <w:lang w:val="en-US" w:eastAsia="en-US"/>
        </w:rPr>
        <w:t xml:space="preserve">  </w:t>
      </w:r>
    </w:p>
    <w:p w:rsidR="00130F68" w:rsidRPr="00130F68" w:rsidRDefault="00130F68" w:rsidP="00130F68">
      <w:pPr>
        <w:tabs>
          <w:tab w:val="left" w:pos="512"/>
        </w:tabs>
        <w:ind w:left="360" w:right="-29" w:hanging="360"/>
        <w:rPr>
          <w:rFonts w:ascii="Arial Narrow" w:hAnsi="Arial Narrow" w:cs="Arial Narrow"/>
          <w:i/>
          <w:iCs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4.</w:t>
      </w: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  <w:t>Design backward and work forward.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Design backward from that shared vision and long-term goals to develop coherent outcomes, strategies, and activities.</w:t>
      </w:r>
    </w:p>
    <w:p w:rsidR="00130F68" w:rsidRPr="00130F68" w:rsidRDefault="00130F68" w:rsidP="00130F68">
      <w:pPr>
        <w:ind w:left="360" w:right="-29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30F68">
        <w:rPr>
          <w:rFonts w:ascii="Arial Narrow" w:hAnsi="Arial Narrow" w:cs="Arial Narrow"/>
          <w:sz w:val="22"/>
          <w:szCs w:val="22"/>
          <w:lang w:val="en-US" w:eastAsia="en-US"/>
        </w:rPr>
        <w:t xml:space="preserve">  </w:t>
      </w:r>
    </w:p>
    <w:p w:rsidR="00130F68" w:rsidRPr="00130F68" w:rsidRDefault="00130F68" w:rsidP="00130F68">
      <w:pPr>
        <w:tabs>
          <w:tab w:val="left" w:pos="511"/>
        </w:tabs>
        <w:ind w:left="360" w:right="-29" w:hanging="360"/>
        <w:rPr>
          <w:rFonts w:ascii="Arial Narrow" w:hAnsi="Arial Narrow" w:cs="Arial Narrow"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5.</w:t>
      </w: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  <w:t>Think and act systematically.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Analyze the opportunities and limitations presented by the larger system(s) within which we operate and seek connections and applications to those larger worlds.</w:t>
      </w:r>
    </w:p>
    <w:p w:rsidR="00130F68" w:rsidRPr="00130F68" w:rsidRDefault="00130F68" w:rsidP="00130F68">
      <w:pPr>
        <w:ind w:left="360" w:right="-29" w:hanging="360"/>
        <w:rPr>
          <w:rFonts w:ascii="Arial Narrow" w:hAnsi="Arial Narrow" w:cs="Arial Narrow"/>
          <w:sz w:val="20"/>
          <w:szCs w:val="20"/>
          <w:lang w:val="en-US" w:eastAsia="en-US"/>
        </w:rPr>
      </w:pPr>
    </w:p>
    <w:p w:rsidR="00130F68" w:rsidRPr="00130F68" w:rsidRDefault="00130F68" w:rsidP="00130F68">
      <w:pPr>
        <w:tabs>
          <w:tab w:val="left" w:pos="516"/>
        </w:tabs>
        <w:ind w:left="360" w:right="-29" w:hanging="360"/>
        <w:rPr>
          <w:rFonts w:ascii="Arial Narrow" w:hAnsi="Arial Narrow" w:cs="Arial Narrow"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>6.</w:t>
      </w: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  <w:t xml:space="preserve">Take a scholarly approach. 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Consult relevant valid theory and research</w:t>
      </w:r>
      <w:r w:rsidRPr="00130F68">
        <w:rPr>
          <w:rFonts w:ascii="Arial Narrow" w:hAnsi="Arial Narrow" w:cs="Arial Narrow"/>
          <w:sz w:val="32"/>
          <w:szCs w:val="32"/>
          <w:lang w:val="en-US" w:eastAsia="en-US"/>
        </w:rPr>
        <w:t xml:space="preserve">. </w:t>
      </w:r>
    </w:p>
    <w:p w:rsidR="00130F68" w:rsidRPr="00130F68" w:rsidRDefault="00130F68" w:rsidP="00130F68">
      <w:pPr>
        <w:tabs>
          <w:tab w:val="left" w:pos="516"/>
        </w:tabs>
        <w:ind w:left="360" w:right="-29" w:hanging="360"/>
        <w:rPr>
          <w:rFonts w:ascii="Arial Narrow" w:hAnsi="Arial Narrow" w:cs="Arial Narrow"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Use what has already been learned about individual and organizational learning, change and assessment to inform, explain, and examine your plans and strategies.</w:t>
      </w:r>
    </w:p>
    <w:p w:rsidR="00130F68" w:rsidRPr="00130F68" w:rsidRDefault="00130F68" w:rsidP="00130F68">
      <w:pPr>
        <w:ind w:right="-29"/>
        <w:rPr>
          <w:rFonts w:ascii="Arial Narrow" w:hAnsi="Arial Narrow" w:cs="Arial Narrow"/>
          <w:sz w:val="20"/>
          <w:szCs w:val="20"/>
          <w:lang w:val="en-US" w:eastAsia="en-US"/>
        </w:rPr>
      </w:pPr>
    </w:p>
    <w:p w:rsidR="00130F68" w:rsidRPr="00130F68" w:rsidRDefault="00130F68" w:rsidP="00130F68">
      <w:pPr>
        <w:ind w:left="360" w:right="-29" w:hanging="360"/>
        <w:rPr>
          <w:rFonts w:ascii="Arial Narrow" w:hAnsi="Arial Narrow" w:cs="Arial Narrow"/>
          <w:i/>
          <w:iCs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 xml:space="preserve">7.  Don’t assume, ask.  </w:t>
      </w:r>
      <w:r w:rsidRPr="00130F68">
        <w:rPr>
          <w:rFonts w:ascii="Arial Narrow" w:hAnsi="Arial Narrow" w:cs="Arial Narrow"/>
          <w:bCs/>
          <w:i/>
          <w:sz w:val="32"/>
          <w:szCs w:val="32"/>
          <w:lang w:val="en-US" w:eastAsia="en-US"/>
        </w:rPr>
        <w:t>Practice what we preach</w:t>
      </w: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 xml:space="preserve">.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 xml:space="preserve">Make the implicit explicit. </w:t>
      </w:r>
    </w:p>
    <w:p w:rsidR="00130F68" w:rsidRPr="00130F68" w:rsidRDefault="00130F68" w:rsidP="00130F68">
      <w:pPr>
        <w:ind w:left="360" w:right="-29" w:hanging="360"/>
        <w:rPr>
          <w:rFonts w:ascii="Arial Narrow" w:hAnsi="Arial Narrow" w:cs="Arial Narrow"/>
          <w:i/>
          <w:iCs/>
          <w:sz w:val="32"/>
          <w:szCs w:val="32"/>
          <w:lang w:val="en-US" w:eastAsia="en-US"/>
        </w:rPr>
      </w:pPr>
      <w:r w:rsidRPr="00130F68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 xml:space="preserve">     </w:t>
      </w:r>
      <w:r w:rsidRPr="00130F68">
        <w:rPr>
          <w:rFonts w:ascii="Arial Narrow" w:hAnsi="Arial Narrow" w:cs="Arial Narrow"/>
          <w:i/>
          <w:iCs/>
          <w:sz w:val="32"/>
          <w:szCs w:val="32"/>
          <w:lang w:val="en-US" w:eastAsia="en-US"/>
        </w:rPr>
        <w:t>Demonstrate the value of assessment by using it ourselves—and on ourselves.</w:t>
      </w:r>
    </w:p>
    <w:p w:rsidR="009A5C2E" w:rsidRPr="001C4DE0" w:rsidRDefault="009A5C2E" w:rsidP="00184CA7">
      <w:pPr>
        <w:ind w:right="-29"/>
        <w:rPr>
          <w:rFonts w:ascii="Arial Narrow" w:hAnsi="Arial Narrow" w:cs="Arial Narrow"/>
          <w:b/>
          <w:bCs/>
          <w:sz w:val="20"/>
          <w:szCs w:val="20"/>
          <w:lang w:val="en-US" w:eastAsia="en-US"/>
        </w:rPr>
      </w:pPr>
      <w:bookmarkStart w:id="0" w:name="_GoBack"/>
      <w:bookmarkEnd w:id="0"/>
    </w:p>
    <w:p w:rsidR="002251D9" w:rsidRPr="002251D9" w:rsidRDefault="002251D9" w:rsidP="00110FFF">
      <w:pPr>
        <w:spacing w:line="360" w:lineRule="auto"/>
        <w:rPr>
          <w:rFonts w:ascii="Arial Narrow" w:eastAsia="MS PGothic" w:hAnsi="Arial Narrow" w:cs="MS PGothic"/>
          <w:b/>
          <w:bCs/>
          <w:color w:val="000000"/>
          <w:kern w:val="24"/>
          <w:sz w:val="40"/>
          <w:szCs w:val="40"/>
        </w:rPr>
      </w:pPr>
      <w:r w:rsidRPr="002251D9">
        <w:rPr>
          <w:rFonts w:ascii="Arial Narrow" w:eastAsia="Arial Unicode MS" w:hAnsi="Arial Narrow" w:cs="Arial"/>
          <w:b/>
          <w:bCs/>
          <w:i/>
          <w:iCs/>
          <w:color w:val="000000"/>
          <w:sz w:val="40"/>
          <w:szCs w:val="40"/>
        </w:rPr>
        <w:t>Values</w:t>
      </w:r>
      <w:r w:rsidRPr="00016D22">
        <w:rPr>
          <w:rFonts w:ascii="Arial Narrow" w:eastAsia="Arial Unicode MS" w:hAnsi="Arial Narrow" w:cs="Arial"/>
          <w:b/>
          <w:bCs/>
          <w:i/>
          <w:iCs/>
          <w:color w:val="000000"/>
          <w:sz w:val="40"/>
          <w:szCs w:val="40"/>
        </w:rPr>
        <w:t xml:space="preserve"> Affirmation</w:t>
      </w:r>
    </w:p>
    <w:p w:rsidR="002251D9" w:rsidRPr="002251D9" w:rsidRDefault="002251D9" w:rsidP="002251D9">
      <w:pPr>
        <w:spacing w:line="360" w:lineRule="auto"/>
        <w:ind w:firstLine="720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>________________________________________________</w:t>
      </w: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ab/>
        <w:t>________________________________________________</w:t>
      </w: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>___________________________________</w:t>
      </w:r>
      <w:r w:rsidR="00016D22">
        <w:rPr>
          <w:rFonts w:cs="Arial"/>
          <w:color w:val="000000"/>
          <w:sz w:val="28"/>
          <w:szCs w:val="28"/>
        </w:rPr>
        <w:t>___________________________</w:t>
      </w:r>
    </w:p>
    <w:p w:rsidR="002251D9" w:rsidRPr="002251D9" w:rsidRDefault="002251D9" w:rsidP="002251D9">
      <w:pPr>
        <w:keepNext/>
        <w:spacing w:before="60" w:after="60"/>
        <w:outlineLvl w:val="3"/>
        <w:rPr>
          <w:rFonts w:ascii="Arial Narrow" w:eastAsia="Arial Unicode MS" w:hAnsi="Arial Narrow"/>
          <w:b/>
          <w:bCs/>
          <w:i/>
          <w:color w:val="000000"/>
          <w:sz w:val="40"/>
          <w:szCs w:val="40"/>
        </w:rPr>
      </w:pPr>
      <w:r w:rsidRPr="002251D9">
        <w:rPr>
          <w:rFonts w:ascii="Arial Narrow" w:eastAsia="Arial Unicode MS" w:hAnsi="Arial Narrow"/>
          <w:b/>
          <w:bCs/>
          <w:i/>
          <w:color w:val="000000"/>
          <w:sz w:val="40"/>
          <w:szCs w:val="40"/>
        </w:rPr>
        <w:t>Goal Ranking and Matching Exercise</w:t>
      </w:r>
    </w:p>
    <w:p w:rsidR="002251D9" w:rsidRPr="002251D9" w:rsidRDefault="002251D9" w:rsidP="002251D9">
      <w:pPr>
        <w:rPr>
          <w:rFonts w:ascii="Arial Narrow" w:hAnsi="Arial Narrow"/>
          <w:color w:val="000000"/>
          <w:sz w:val="12"/>
          <w:szCs w:val="12"/>
        </w:rPr>
      </w:pPr>
    </w:p>
    <w:p w:rsidR="002251D9" w:rsidRPr="002251D9" w:rsidRDefault="002251D9" w:rsidP="004B7F8E">
      <w:pPr>
        <w:numPr>
          <w:ilvl w:val="0"/>
          <w:numId w:val="2"/>
        </w:numPr>
        <w:rPr>
          <w:rFonts w:ascii="Arial Narrow" w:hAnsi="Arial Narrow" w:cs="Arial"/>
          <w:color w:val="000000"/>
          <w:sz w:val="26"/>
          <w:szCs w:val="26"/>
        </w:rPr>
      </w:pPr>
      <w:r w:rsidRPr="002251D9">
        <w:rPr>
          <w:rFonts w:ascii="Arial Narrow" w:hAnsi="Arial Narrow" w:cs="Arial"/>
          <w:color w:val="000000"/>
          <w:sz w:val="26"/>
          <w:szCs w:val="26"/>
        </w:rPr>
        <w:t xml:space="preserve">On the lines below, please list three or four learning goals you hope to achieve–things </w:t>
      </w:r>
      <w:r w:rsidRPr="002251D9">
        <w:rPr>
          <w:rFonts w:ascii="Arial Narrow" w:hAnsi="Arial Narrow" w:cs="Arial"/>
          <w:color w:val="000000"/>
          <w:sz w:val="26"/>
          <w:szCs w:val="26"/>
        </w:rPr>
        <w:br/>
        <w:t>you hope to learn or questions you hope to answer–through participating actively</w:t>
      </w:r>
      <w:r w:rsidR="00184CA7">
        <w:rPr>
          <w:rFonts w:ascii="Arial Narrow" w:hAnsi="Arial Narrow" w:cs="Arial"/>
          <w:color w:val="000000"/>
          <w:sz w:val="26"/>
          <w:szCs w:val="26"/>
        </w:rPr>
        <w:t xml:space="preserve"> in LOA</w:t>
      </w:r>
      <w:r w:rsidRPr="002251D9">
        <w:rPr>
          <w:rFonts w:ascii="Arial Narrow" w:hAnsi="Arial Narrow" w:cs="Arial"/>
          <w:color w:val="000000"/>
          <w:sz w:val="26"/>
          <w:szCs w:val="26"/>
        </w:rPr>
        <w:t>.</w:t>
      </w:r>
    </w:p>
    <w:p w:rsidR="002251D9" w:rsidRPr="002251D9" w:rsidRDefault="002251D9" w:rsidP="002251D9">
      <w:pPr>
        <w:ind w:left="720"/>
        <w:rPr>
          <w:rFonts w:ascii="Arial Narrow" w:hAnsi="Arial Narrow" w:cs="Arial"/>
          <w:color w:val="000000"/>
          <w:sz w:val="16"/>
          <w:szCs w:val="16"/>
        </w:rPr>
      </w:pPr>
    </w:p>
    <w:p w:rsidR="002251D9" w:rsidRPr="002251D9" w:rsidRDefault="002251D9" w:rsidP="002251D9">
      <w:pPr>
        <w:ind w:firstLine="720"/>
        <w:rPr>
          <w:rFonts w:ascii="Arial Narrow" w:hAnsi="Arial Narrow" w:cs="Arial"/>
          <w:color w:val="000000"/>
          <w:sz w:val="26"/>
          <w:szCs w:val="26"/>
        </w:rPr>
      </w:pPr>
      <w:r w:rsidRPr="002251D9">
        <w:rPr>
          <w:rFonts w:ascii="Arial Narrow" w:hAnsi="Arial Narrow" w:cs="Arial"/>
          <w:b/>
          <w:color w:val="000000"/>
          <w:sz w:val="26"/>
          <w:szCs w:val="26"/>
        </w:rPr>
        <w:t xml:space="preserve">Your </w:t>
      </w:r>
      <w:r w:rsidRPr="002251D9">
        <w:rPr>
          <w:rFonts w:ascii="Arial Narrow" w:hAnsi="Arial Narrow" w:cs="Arial"/>
          <w:b/>
          <w:color w:val="000000"/>
          <w:sz w:val="26"/>
          <w:szCs w:val="26"/>
          <w:u w:val="single"/>
        </w:rPr>
        <w:t>personal learning goals</w:t>
      </w:r>
      <w:r w:rsidR="00184CA7">
        <w:rPr>
          <w:rFonts w:ascii="Arial Narrow" w:hAnsi="Arial Narrow" w:cs="Arial"/>
          <w:b/>
          <w:color w:val="000000"/>
          <w:sz w:val="26"/>
          <w:szCs w:val="26"/>
        </w:rPr>
        <w:t xml:space="preserve"> for LOA </w:t>
      </w:r>
      <w:r w:rsidRPr="002251D9">
        <w:rPr>
          <w:rFonts w:ascii="Arial Narrow" w:hAnsi="Arial Narrow" w:cs="Arial"/>
          <w:b/>
          <w:color w:val="000000"/>
          <w:sz w:val="26"/>
          <w:szCs w:val="26"/>
        </w:rPr>
        <w:t xml:space="preserve">. . . </w:t>
      </w:r>
    </w:p>
    <w:p w:rsidR="002251D9" w:rsidRPr="002251D9" w:rsidRDefault="002251D9" w:rsidP="002251D9">
      <w:pPr>
        <w:rPr>
          <w:rFonts w:ascii="Arial Narrow" w:hAnsi="Arial Narrow" w:cs="Arial"/>
          <w:color w:val="000000"/>
          <w:sz w:val="16"/>
          <w:szCs w:val="16"/>
        </w:rPr>
      </w:pP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ascii="Arial Narrow" w:hAnsi="Arial Narrow" w:cs="Arial"/>
          <w:color w:val="000000"/>
        </w:rPr>
        <w:tab/>
      </w:r>
      <w:r w:rsidRPr="002251D9">
        <w:rPr>
          <w:rFonts w:cs="Arial"/>
          <w:color w:val="000000"/>
          <w:sz w:val="28"/>
          <w:szCs w:val="28"/>
        </w:rPr>
        <w:t>________________________________________________</w:t>
      </w: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ab/>
        <w:t>________________________________________________</w:t>
      </w: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ab/>
        <w:t>________________________________________________</w:t>
      </w:r>
    </w:p>
    <w:p w:rsidR="002251D9" w:rsidRPr="002251D9" w:rsidRDefault="002251D9" w:rsidP="002251D9">
      <w:pPr>
        <w:rPr>
          <w:rFonts w:ascii="Arial Narrow" w:hAnsi="Arial Narrow" w:cs="Arial"/>
          <w:color w:val="000000"/>
          <w:sz w:val="8"/>
          <w:szCs w:val="8"/>
        </w:rPr>
      </w:pPr>
    </w:p>
    <w:p w:rsidR="002251D9" w:rsidRPr="002251D9" w:rsidRDefault="002251D9" w:rsidP="004B7F8E">
      <w:pPr>
        <w:numPr>
          <w:ilvl w:val="0"/>
          <w:numId w:val="2"/>
        </w:numPr>
        <w:rPr>
          <w:rFonts w:ascii="Arial Narrow" w:hAnsi="Arial Narrow" w:cs="Arial"/>
          <w:color w:val="000000"/>
          <w:sz w:val="12"/>
          <w:szCs w:val="12"/>
        </w:rPr>
      </w:pPr>
      <w:r w:rsidRPr="002251D9">
        <w:rPr>
          <w:rFonts w:ascii="Arial Narrow" w:hAnsi="Arial Narrow" w:cs="Arial"/>
          <w:color w:val="000000"/>
          <w:sz w:val="26"/>
          <w:szCs w:val="26"/>
        </w:rPr>
        <w:t xml:space="preserve">Now, rank your goals in terms of their relative importance to you.  </w:t>
      </w:r>
      <w:r w:rsidRPr="002251D9">
        <w:rPr>
          <w:rFonts w:ascii="Arial Narrow" w:hAnsi="Arial Narrow" w:cs="Arial"/>
          <w:color w:val="000000"/>
          <w:sz w:val="26"/>
          <w:szCs w:val="26"/>
        </w:rPr>
        <w:br/>
        <w:t>Make the most important goal #1, the next most important #2, and so on.</w:t>
      </w:r>
      <w:r w:rsidRPr="002251D9">
        <w:rPr>
          <w:rFonts w:ascii="Arial Narrow" w:hAnsi="Arial Narrow" w:cs="Arial"/>
          <w:color w:val="000000"/>
          <w:sz w:val="26"/>
          <w:szCs w:val="26"/>
        </w:rPr>
        <w:br/>
      </w:r>
    </w:p>
    <w:p w:rsidR="002251D9" w:rsidRPr="002251D9" w:rsidRDefault="002251D9" w:rsidP="004B7F8E">
      <w:pPr>
        <w:numPr>
          <w:ilvl w:val="0"/>
          <w:numId w:val="2"/>
        </w:numPr>
        <w:rPr>
          <w:rFonts w:ascii="Arial Narrow" w:hAnsi="Arial Narrow" w:cs="Arial"/>
          <w:color w:val="000000"/>
          <w:sz w:val="12"/>
          <w:szCs w:val="12"/>
        </w:rPr>
      </w:pPr>
      <w:r w:rsidRPr="002251D9">
        <w:rPr>
          <w:rFonts w:ascii="Arial Narrow" w:hAnsi="Arial Narrow" w:cs="Arial"/>
          <w:color w:val="000000"/>
          <w:sz w:val="26"/>
          <w:szCs w:val="26"/>
        </w:rPr>
        <w:t xml:space="preserve">Next, working with your group of 3-4 colleagues, determine quickly whether you have any first- or </w:t>
      </w:r>
      <w:r w:rsidRPr="00016D22">
        <w:rPr>
          <w:rFonts w:ascii="Arial Narrow" w:hAnsi="Arial Narrow" w:cs="Arial"/>
          <w:color w:val="000000"/>
          <w:sz w:val="26"/>
          <w:szCs w:val="26"/>
        </w:rPr>
        <w:br/>
      </w:r>
      <w:r w:rsidRPr="002251D9">
        <w:rPr>
          <w:rFonts w:ascii="Arial Narrow" w:hAnsi="Arial Narrow" w:cs="Arial"/>
          <w:color w:val="000000"/>
          <w:sz w:val="26"/>
          <w:szCs w:val="26"/>
        </w:rPr>
        <w:t>second-ranked goals in common. Determine which one or two are most widely shared</w:t>
      </w:r>
      <w:r w:rsidRPr="002251D9">
        <w:rPr>
          <w:rFonts w:ascii="Arial Narrow" w:hAnsi="Arial Narrow" w:cs="Arial"/>
          <w:color w:val="000000"/>
        </w:rPr>
        <w:t>.</w:t>
      </w:r>
      <w:r w:rsidRPr="002251D9">
        <w:rPr>
          <w:rFonts w:ascii="Arial Narrow" w:hAnsi="Arial Narrow" w:cs="Arial"/>
          <w:color w:val="000000"/>
        </w:rPr>
        <w:br/>
      </w:r>
    </w:p>
    <w:p w:rsidR="002251D9" w:rsidRPr="002251D9" w:rsidRDefault="002251D9" w:rsidP="004B7F8E">
      <w:pPr>
        <w:numPr>
          <w:ilvl w:val="0"/>
          <w:numId w:val="2"/>
        </w:numPr>
        <w:rPr>
          <w:rFonts w:ascii="Arial Narrow" w:hAnsi="Arial Narrow" w:cs="Arial"/>
          <w:color w:val="000000"/>
          <w:sz w:val="26"/>
          <w:szCs w:val="26"/>
        </w:rPr>
      </w:pPr>
      <w:r w:rsidRPr="002251D9">
        <w:rPr>
          <w:rFonts w:ascii="Arial Narrow" w:hAnsi="Arial Narrow" w:cs="Arial"/>
          <w:color w:val="000000"/>
          <w:sz w:val="26"/>
          <w:szCs w:val="26"/>
        </w:rPr>
        <w:t xml:space="preserve">Prepare to report out which goals were shared within your group and to what extent. </w:t>
      </w:r>
    </w:p>
    <w:p w:rsidR="002251D9" w:rsidRPr="002251D9" w:rsidRDefault="002251D9" w:rsidP="002251D9">
      <w:pPr>
        <w:ind w:left="720"/>
        <w:rPr>
          <w:rFonts w:ascii="Arial Narrow" w:hAnsi="Arial Narrow" w:cs="Arial"/>
          <w:color w:val="000000"/>
          <w:sz w:val="26"/>
          <w:szCs w:val="26"/>
        </w:rPr>
      </w:pPr>
      <w:r w:rsidRPr="002251D9">
        <w:rPr>
          <w:rFonts w:ascii="Arial Narrow" w:hAnsi="Arial Narrow" w:cs="Arial"/>
          <w:color w:val="000000"/>
          <w:sz w:val="26"/>
          <w:szCs w:val="26"/>
        </w:rPr>
        <w:t>For example, “Three out of four of us hope to learn X.”</w:t>
      </w:r>
    </w:p>
    <w:p w:rsidR="002251D9" w:rsidRPr="002251D9" w:rsidRDefault="002251D9" w:rsidP="002251D9">
      <w:pPr>
        <w:spacing w:line="360" w:lineRule="auto"/>
        <w:rPr>
          <w:rFonts w:cs="Arial"/>
          <w:color w:val="000000"/>
          <w:sz w:val="28"/>
          <w:szCs w:val="28"/>
        </w:rPr>
      </w:pPr>
      <w:r w:rsidRPr="002251D9">
        <w:rPr>
          <w:rFonts w:cs="Arial"/>
          <w:color w:val="000000"/>
          <w:sz w:val="28"/>
          <w:szCs w:val="28"/>
        </w:rPr>
        <w:t>___________________________________</w:t>
      </w:r>
      <w:r w:rsidR="00016D22">
        <w:rPr>
          <w:rFonts w:cs="Arial"/>
          <w:color w:val="000000"/>
          <w:sz w:val="28"/>
          <w:szCs w:val="28"/>
        </w:rPr>
        <w:t>___________________________</w:t>
      </w:r>
    </w:p>
    <w:p w:rsidR="00186D83" w:rsidRPr="00016D22" w:rsidRDefault="00945710" w:rsidP="002251D9">
      <w:pPr>
        <w:pStyle w:val="NormalWeb"/>
        <w:spacing w:before="0" w:beforeAutospacing="0" w:after="0" w:afterAutospacing="0"/>
        <w:textAlignment w:val="baseline"/>
        <w:rPr>
          <w:rFonts w:ascii="Arial Narrow" w:eastAsia="MS PGothic" w:hAnsi="Arial Narrow" w:cs="MS PGothic"/>
          <w:b/>
          <w:bCs/>
          <w:i/>
          <w:color w:val="000000"/>
          <w:kern w:val="24"/>
          <w:sz w:val="40"/>
          <w:szCs w:val="4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17780</wp:posOffset>
                </wp:positionV>
                <wp:extent cx="5638800" cy="3402330"/>
                <wp:effectExtent l="15875" t="17780" r="222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3402330"/>
                        </a:xfrm>
                        <a:prstGeom prst="triangle">
                          <a:avLst>
                            <a:gd name="adj" fmla="val 49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1D9" w:rsidRDefault="002251D9" w:rsidP="002251D9">
                            <w:pPr>
                              <w:ind w:hanging="1350"/>
                            </w:pPr>
                            <w:r>
                              <w:t>Onl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44pt;margin-top:1.4pt;width:444pt;height:2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" adj="10656">
                <v:textbox>
                  <w:txbxContent>
                    <w:p w:rsidR="002251D9" w:rsidRDefault="002251D9" w:rsidP="002251D9">
                      <w:pPr>
                        <w:ind w:hanging="1350"/>
                      </w:pPr>
                      <w:r>
                        <w:t>Onl</w:t>
                      </w:r>
                    </w:p>
                  </w:txbxContent>
                </v:textbox>
              </v:shape>
            </w:pict>
          </mc:Fallback>
        </mc:AlternateContent>
      </w:r>
      <w:r w:rsidR="002251D9" w:rsidRPr="00016D22">
        <w:rPr>
          <w:rFonts w:ascii="Arial Narrow" w:hAnsi="Arial Narrow"/>
          <w:b/>
          <w:sz w:val="16"/>
          <w:szCs w:val="16"/>
        </w:rPr>
        <w:br/>
      </w:r>
      <w:r w:rsidR="002251D9" w:rsidRPr="00016D22">
        <w:rPr>
          <w:rFonts w:ascii="Arial Narrow" w:hAnsi="Arial Narrow"/>
          <w:b/>
          <w:i/>
          <w:sz w:val="40"/>
          <w:szCs w:val="40"/>
        </w:rPr>
        <w:t>Teaching &amp; Learning Pyramid</w:t>
      </w:r>
    </w:p>
    <w:p w:rsidR="00822752" w:rsidRDefault="00791680" w:rsidP="00822752">
      <w:pPr>
        <w:spacing w:afterLines="40" w:after="96"/>
        <w:rPr>
          <w:rFonts w:ascii="Arial Narrow" w:hAnsi="Arial Narrow"/>
          <w:b/>
          <w:sz w:val="36"/>
          <w:szCs w:val="36"/>
        </w:rPr>
      </w:pPr>
      <w:r w:rsidRPr="00016D22">
        <w:rPr>
          <w:rFonts w:ascii="Arial Narrow" w:hAnsi="Arial Narrow"/>
          <w:b/>
          <w:sz w:val="36"/>
          <w:szCs w:val="36"/>
        </w:rPr>
        <w:br w:type="page"/>
      </w:r>
    </w:p>
    <w:p w:rsidR="00822752" w:rsidRPr="00D937B2" w:rsidRDefault="00822752" w:rsidP="00822752">
      <w:pPr>
        <w:spacing w:afterLines="40" w:after="96"/>
        <w:rPr>
          <w:rFonts w:ascii="Arial Narrow" w:hAnsi="Arial Narrow" w:cs="Arial Narrow"/>
          <w:b/>
          <w:bCs/>
          <w:i/>
          <w:iCs/>
          <w:sz w:val="48"/>
          <w:szCs w:val="52"/>
          <w:lang w:val="en-US" w:eastAsia="en-US"/>
        </w:rPr>
      </w:pPr>
      <w:r w:rsidRPr="00D937B2">
        <w:rPr>
          <w:rFonts w:ascii="Arial Narrow" w:hAnsi="Arial Narrow" w:cs="Palatino"/>
          <w:b/>
          <w:bCs/>
          <w:i/>
          <w:iCs/>
          <w:sz w:val="48"/>
          <w:szCs w:val="52"/>
          <w:lang w:val="en-US" w:eastAsia="en-US"/>
        </w:rPr>
        <w:lastRenderedPageBreak/>
        <w:t>SIX DIMENSIONS OF HIGHER LEARNING OUTCOMES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16"/>
          <w:szCs w:val="16"/>
          <w:lang w:val="en-US" w:eastAsia="en-US"/>
        </w:rPr>
      </w:pP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8"/>
          <w:szCs w:val="8"/>
          <w:lang w:val="en-US" w:eastAsia="en-US"/>
        </w:rPr>
      </w:pPr>
    </w:p>
    <w:p w:rsidR="00822752" w:rsidRPr="00D937B2" w:rsidRDefault="00822752" w:rsidP="00822752">
      <w:pPr>
        <w:tabs>
          <w:tab w:val="left" w:pos="6946"/>
        </w:tabs>
        <w:rPr>
          <w:rFonts w:ascii="Arial Narrow" w:hAnsi="Arial Narrow" w:cs="Arial Narrow"/>
          <w:b/>
          <w:bCs/>
          <w:lang w:val="en-US" w:eastAsia="en-US"/>
        </w:rPr>
      </w:pPr>
      <w:r w:rsidRPr="00D937B2">
        <w:rPr>
          <w:rFonts w:ascii="Arial Narrow" w:hAnsi="Arial Narrow" w:cs="Arial Narrow"/>
          <w:b/>
          <w:bCs/>
          <w:lang w:val="en-US" w:eastAsia="en-US"/>
        </w:rPr>
        <w:t>Approximate percentage</w:t>
      </w:r>
      <w:r w:rsidRPr="00D937B2">
        <w:rPr>
          <w:rFonts w:ascii="Arial Narrow" w:hAnsi="Arial Narrow" w:cs="Arial Narrow"/>
          <w:b/>
          <w:bCs/>
          <w:lang w:val="en-US" w:eastAsia="en-US"/>
        </w:rPr>
        <w:tab/>
        <w:t>What percentage of their</w:t>
      </w:r>
    </w:p>
    <w:p w:rsidR="00822752" w:rsidRPr="00D937B2" w:rsidRDefault="00822752" w:rsidP="00822752">
      <w:pPr>
        <w:tabs>
          <w:tab w:val="left" w:pos="6946"/>
        </w:tabs>
        <w:rPr>
          <w:rFonts w:ascii="Arial Narrow" w:hAnsi="Arial Narrow" w:cs="Arial Narrow"/>
          <w:b/>
          <w:bCs/>
          <w:lang w:val="en-US" w:eastAsia="en-US"/>
        </w:rPr>
      </w:pPr>
      <w:r w:rsidRPr="00D937B2">
        <w:rPr>
          <w:rFonts w:ascii="Arial Narrow" w:hAnsi="Arial Narrow" w:cs="Arial Narrow"/>
          <w:b/>
          <w:bCs/>
          <w:lang w:val="en-US" w:eastAsia="en-US"/>
        </w:rPr>
        <w:t xml:space="preserve">of the instruction </w:t>
      </w:r>
      <w:r w:rsidRPr="00D937B2">
        <w:rPr>
          <w:rFonts w:ascii="Arial Narrow" w:hAnsi="Arial Narrow" w:cs="Arial Narrow"/>
          <w:b/>
          <w:bCs/>
          <w:i/>
          <w:iCs/>
          <w:lang w:val="en-US" w:eastAsia="en-US"/>
        </w:rPr>
        <w:t>you</w:t>
      </w:r>
      <w:r w:rsidRPr="00D937B2">
        <w:rPr>
          <w:rFonts w:ascii="Arial Narrow" w:hAnsi="Arial Narrow" w:cs="Arial Narrow"/>
          <w:b/>
          <w:bCs/>
          <w:lang w:val="en-US" w:eastAsia="en-US"/>
        </w:rPr>
        <w:t xml:space="preserve"> got</w:t>
      </w:r>
      <w:r w:rsidRPr="00D937B2">
        <w:rPr>
          <w:rFonts w:ascii="Arial Narrow" w:hAnsi="Arial Narrow" w:cs="Arial Narrow"/>
          <w:b/>
          <w:bCs/>
          <w:lang w:val="en-US" w:eastAsia="en-US"/>
        </w:rPr>
        <w:tab/>
        <w:t xml:space="preserve">instruction </w:t>
      </w:r>
      <w:r w:rsidRPr="00D937B2">
        <w:rPr>
          <w:rFonts w:ascii="Arial Narrow" w:hAnsi="Arial Narrow" w:cs="Arial Narrow"/>
          <w:b/>
          <w:bCs/>
          <w:i/>
          <w:iCs/>
          <w:lang w:val="en-US" w:eastAsia="en-US"/>
        </w:rPr>
        <w:t xml:space="preserve">your </w:t>
      </w:r>
      <w:r w:rsidRPr="00D937B2">
        <w:rPr>
          <w:rFonts w:ascii="Arial Narrow" w:hAnsi="Arial Narrow" w:cs="Arial Narrow"/>
          <w:b/>
          <w:bCs/>
          <w:iCs/>
          <w:lang w:val="en-US" w:eastAsia="en-US"/>
        </w:rPr>
        <w:t>undergraduate</w:t>
      </w:r>
      <w:r w:rsidRPr="00D937B2">
        <w:rPr>
          <w:rFonts w:ascii="Arial Narrow" w:hAnsi="Arial Narrow" w:cs="Arial Narrow"/>
          <w:b/>
          <w:bCs/>
          <w:lang w:val="en-US" w:eastAsia="en-US"/>
        </w:rPr>
        <w:br/>
        <w:t xml:space="preserve">during your own undergraduate  </w:t>
      </w:r>
      <w:r w:rsidRPr="00D937B2">
        <w:rPr>
          <w:rFonts w:ascii="Arial Narrow" w:hAnsi="Arial Narrow" w:cs="Arial Narrow"/>
          <w:b/>
          <w:bCs/>
          <w:lang w:val="en-US" w:eastAsia="en-US"/>
        </w:rPr>
        <w:tab/>
        <w:t xml:space="preserve">students will need during  </w:t>
      </w:r>
    </w:p>
    <w:p w:rsidR="00822752" w:rsidRPr="00D937B2" w:rsidRDefault="00822752" w:rsidP="00822752">
      <w:pPr>
        <w:tabs>
          <w:tab w:val="left" w:pos="6946"/>
        </w:tabs>
        <w:rPr>
          <w:rFonts w:ascii="Arial Narrow" w:hAnsi="Arial Narrow" w:cs="Arial Narrow"/>
          <w:b/>
          <w:bCs/>
          <w:lang w:val="en-US" w:eastAsia="en-US"/>
        </w:rPr>
      </w:pPr>
      <w:r w:rsidRPr="00D937B2">
        <w:rPr>
          <w:rFonts w:ascii="Arial Narrow" w:hAnsi="Arial Narrow" w:cs="Arial Narrow"/>
          <w:b/>
          <w:bCs/>
          <w:lang w:val="en-US" w:eastAsia="en-US"/>
        </w:rPr>
        <w:t>de</w:t>
      </w:r>
      <w:r>
        <w:rPr>
          <w:rFonts w:ascii="Arial Narrow" w:hAnsi="Arial Narrow" w:cs="Arial Narrow"/>
          <w:b/>
          <w:bCs/>
          <w:lang w:val="en-US" w:eastAsia="en-US"/>
        </w:rPr>
        <w:t xml:space="preserve">gree program in . . . </w:t>
      </w:r>
      <w:r>
        <w:rPr>
          <w:rFonts w:ascii="Arial Narrow" w:hAnsi="Arial Narrow" w:cs="Arial Narrow"/>
          <w:b/>
          <w:bCs/>
          <w:lang w:val="en-US" w:eastAsia="en-US"/>
        </w:rPr>
        <w:tab/>
        <w:t>2015-2019</w:t>
      </w:r>
      <w:r w:rsidRPr="00D937B2">
        <w:rPr>
          <w:rFonts w:ascii="Arial Narrow" w:hAnsi="Arial Narrow" w:cs="Arial Narrow"/>
          <w:b/>
          <w:bCs/>
          <w:lang w:val="en-US" w:eastAsia="en-US"/>
        </w:rPr>
        <w:t xml:space="preserve"> in . . . </w:t>
      </w:r>
      <w:r w:rsidRPr="00D937B2">
        <w:rPr>
          <w:rFonts w:ascii="Arial Narrow" w:hAnsi="Arial Narrow" w:cs="Arial Narrow"/>
          <w:b/>
          <w:bCs/>
          <w:lang w:val="en-US" w:eastAsia="en-US"/>
        </w:rPr>
        <w:br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16"/>
          <w:szCs w:val="1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16"/>
          <w:szCs w:val="16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Factual Learning</w:t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sz w:val="36"/>
          <w:szCs w:val="36"/>
          <w:lang w:val="en-US" w:eastAsia="en-US"/>
        </w:rPr>
        <w:t xml:space="preserve"> 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>What (Level 1)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>Learning facts and principles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16"/>
          <w:szCs w:val="16"/>
          <w:lang w:val="en-US" w:eastAsia="en-US"/>
        </w:rPr>
      </w:pPr>
      <w:r w:rsidRPr="00D937B2">
        <w:rPr>
          <w:rFonts w:ascii="Arial Narrow" w:hAnsi="Arial Narrow" w:cs="Arial Narrow"/>
          <w:b/>
          <w:bCs/>
          <w:i/>
          <w:iCs/>
          <w:sz w:val="16"/>
          <w:szCs w:val="16"/>
          <w:lang w:val="en-US" w:eastAsia="en-US"/>
        </w:rPr>
        <w:t xml:space="preserve"> 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Conceptual Learning</w:t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sz w:val="36"/>
          <w:szCs w:val="36"/>
          <w:lang w:val="en-US" w:eastAsia="en-US"/>
        </w:rPr>
        <w:t xml:space="preserve"> 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>What (Level 2)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>Learning concepts and theories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16"/>
          <w:szCs w:val="16"/>
          <w:lang w:val="en-US" w:eastAsia="en-US"/>
        </w:rPr>
      </w:pP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Procedural Learning</w:t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 xml:space="preserve"> How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>Learning skills and procedures</w:t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lang w:val="en-US" w:eastAsia="en-US"/>
        </w:rPr>
      </w:pP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Conditional Learning</w:t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 xml:space="preserve"> When and Where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>Learning applications</w:t>
      </w:r>
    </w:p>
    <w:p w:rsidR="00822752" w:rsidRPr="00D937B2" w:rsidRDefault="00822752" w:rsidP="00822752">
      <w:pPr>
        <w:rPr>
          <w:rFonts w:ascii="Arial Narrow" w:hAnsi="Arial Narrow" w:cs="Arial Narrow"/>
          <w:lang w:val="en-US" w:eastAsia="en-US"/>
        </w:rPr>
      </w:pP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8"/>
          <w:szCs w:val="4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Metacognitive Learning</w:t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 xml:space="preserve"> How to Learn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>Learning to direct and manage</w:t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ab/>
        <w:t xml:space="preserve">                                      </w:t>
      </w:r>
      <w:r w:rsidRPr="00D937B2">
        <w:rPr>
          <w:rFonts w:ascii="Arial Narrow" w:hAnsi="Arial Narrow" w:cs="Arial Narrow"/>
          <w:b/>
          <w:sz w:val="28"/>
          <w:szCs w:val="28"/>
          <w:lang w:val="en-US" w:eastAsia="en-US"/>
        </w:rPr>
        <w:t>one’s own learning</w:t>
      </w:r>
      <w:r w:rsidRPr="00D937B2">
        <w:rPr>
          <w:rFonts w:ascii="Arial Narrow" w:hAnsi="Arial Narrow" w:cs="Arial Narrow"/>
          <w:b/>
          <w:sz w:val="28"/>
          <w:szCs w:val="28"/>
          <w:lang w:val="en-US" w:eastAsia="en-US"/>
        </w:rPr>
        <w:br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44"/>
          <w:szCs w:val="44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mallCaps/>
          <w:sz w:val="44"/>
          <w:szCs w:val="44"/>
          <w:lang w:val="en-US" w:eastAsia="en-US"/>
        </w:rPr>
        <w:t>Reflective Learning</w:t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u w:val="single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36"/>
          <w:szCs w:val="36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44"/>
          <w:szCs w:val="44"/>
          <w:lang w:val="en-US" w:eastAsia="en-US"/>
        </w:rPr>
        <w:tab/>
      </w:r>
      <w:r w:rsidRPr="00D937B2">
        <w:rPr>
          <w:rFonts w:ascii="Arial Narrow" w:hAnsi="Arial Narrow" w:cs="Arial Narrow"/>
          <w:sz w:val="36"/>
          <w:szCs w:val="36"/>
          <w:lang w:val="en-US" w:eastAsia="en-US"/>
        </w:rPr>
        <w:t>Learning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 xml:space="preserve"> Why</w:t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i/>
          <w:iCs/>
          <w:sz w:val="36"/>
          <w:szCs w:val="36"/>
          <w:lang w:val="en-US" w:eastAsia="en-US"/>
        </w:rPr>
        <w:tab/>
      </w:r>
    </w:p>
    <w:p w:rsidR="00822752" w:rsidRPr="00D937B2" w:rsidRDefault="00822752" w:rsidP="00822752">
      <w:pPr>
        <w:rPr>
          <w:rFonts w:ascii="Arial Narrow" w:hAnsi="Arial Narrow" w:cs="Arial Narrow"/>
          <w:b/>
          <w:bCs/>
          <w:sz w:val="28"/>
          <w:szCs w:val="28"/>
          <w:lang w:val="en-US" w:eastAsia="en-US"/>
        </w:rPr>
      </w:pP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32"/>
          <w:szCs w:val="32"/>
          <w:lang w:val="en-US" w:eastAsia="en-US"/>
        </w:rPr>
        <w:tab/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t xml:space="preserve">Developing self-knowledge, </w:t>
      </w:r>
      <w:r w:rsidRPr="00D937B2">
        <w:rPr>
          <w:rFonts w:ascii="Arial Narrow" w:hAnsi="Arial Narrow" w:cs="Arial Narrow"/>
          <w:b/>
          <w:bCs/>
          <w:sz w:val="28"/>
          <w:szCs w:val="28"/>
          <w:lang w:val="en-US" w:eastAsia="en-US"/>
        </w:rPr>
        <w:br/>
        <w:t xml:space="preserve">                                                             cultural awareness, ethics, etc.</w:t>
      </w:r>
    </w:p>
    <w:p w:rsidR="00822752" w:rsidRPr="00D937B2" w:rsidRDefault="00822752" w:rsidP="00822752">
      <w:pPr>
        <w:rPr>
          <w:rFonts w:ascii="Arial Narrow" w:hAnsi="Arial Narrow" w:cs="Arial"/>
          <w:b/>
          <w:sz w:val="40"/>
          <w:szCs w:val="40"/>
        </w:rPr>
      </w:pPr>
      <w:r w:rsidRPr="00D937B2">
        <w:rPr>
          <w:rFonts w:ascii="Arial Narrow" w:hAnsi="Arial Narrow" w:cs="Arial"/>
          <w:b/>
          <w:i/>
          <w:sz w:val="40"/>
          <w:szCs w:val="40"/>
        </w:rPr>
        <w:t>________</w:t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  <w:r w:rsidRPr="00D937B2">
        <w:rPr>
          <w:rFonts w:ascii="Arial Narrow" w:hAnsi="Arial Narrow" w:cs="Arial"/>
          <w:b/>
          <w:i/>
          <w:sz w:val="40"/>
          <w:szCs w:val="40"/>
        </w:rPr>
        <w:tab/>
        <w:t>________</w:t>
      </w:r>
      <w:r w:rsidRPr="00D937B2">
        <w:rPr>
          <w:rFonts w:ascii="Arial Narrow" w:hAnsi="Arial Narrow" w:cs="Arial"/>
          <w:b/>
          <w:i/>
          <w:sz w:val="40"/>
          <w:szCs w:val="40"/>
        </w:rPr>
        <w:tab/>
      </w:r>
    </w:p>
    <w:p w:rsidR="00110FFF" w:rsidRDefault="00822752" w:rsidP="00822752">
      <w:pPr>
        <w:rPr>
          <w:rFonts w:ascii="Arial Narrow" w:hAnsi="Arial Narrow"/>
          <w:b/>
          <w:sz w:val="36"/>
          <w:szCs w:val="36"/>
        </w:rPr>
      </w:pPr>
      <w:r w:rsidRPr="00D937B2">
        <w:rPr>
          <w:rFonts w:ascii="Arial Narrow" w:hAnsi="Arial Narrow" w:cs="Arial"/>
          <w:b/>
          <w:sz w:val="40"/>
          <w:szCs w:val="40"/>
        </w:rPr>
        <w:t xml:space="preserve">    100%</w:t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</w:r>
      <w:r w:rsidRPr="00D937B2">
        <w:rPr>
          <w:rFonts w:ascii="Arial Narrow" w:hAnsi="Arial Narrow" w:cs="Arial"/>
          <w:b/>
          <w:sz w:val="40"/>
          <w:szCs w:val="40"/>
        </w:rPr>
        <w:tab/>
        <w:t xml:space="preserve">            100%</w:t>
      </w:r>
      <w:r>
        <w:rPr>
          <w:rFonts w:ascii="Arial Narrow" w:hAnsi="Arial Narrow"/>
          <w:b/>
          <w:sz w:val="36"/>
          <w:szCs w:val="36"/>
        </w:rPr>
        <w:br w:type="page"/>
      </w:r>
    </w:p>
    <w:p w:rsidR="00791680" w:rsidRPr="00822752" w:rsidRDefault="00791680" w:rsidP="00822752">
      <w:pPr>
        <w:rPr>
          <w:rFonts w:ascii="Arial Narrow" w:hAnsi="Arial Narrow"/>
          <w:b/>
          <w:sz w:val="20"/>
          <w:szCs w:val="20"/>
        </w:rPr>
      </w:pPr>
      <w:r w:rsidRPr="00016D22">
        <w:rPr>
          <w:rFonts w:ascii="Arial Narrow" w:hAnsi="Arial Narrow"/>
          <w:b/>
          <w:i/>
          <w:sz w:val="48"/>
          <w:szCs w:val="48"/>
        </w:rPr>
        <w:lastRenderedPageBreak/>
        <w:t>Plus-Minus-Question Mark</w:t>
      </w:r>
      <w:r w:rsidRPr="00016D22">
        <w:rPr>
          <w:rFonts w:ascii="Arial Narrow" w:hAnsi="Arial Narrow"/>
          <w:b/>
          <w:sz w:val="48"/>
          <w:szCs w:val="48"/>
        </w:rPr>
        <w:t xml:space="preserve"> </w:t>
      </w:r>
      <w:r w:rsidR="00272A15" w:rsidRPr="00016D22">
        <w:rPr>
          <w:rFonts w:ascii="Arial Narrow" w:hAnsi="Arial Narrow"/>
          <w:b/>
          <w:sz w:val="48"/>
          <w:szCs w:val="48"/>
        </w:rPr>
        <w:t xml:space="preserve"> </w:t>
      </w:r>
      <w:r w:rsidRPr="00016D22">
        <w:rPr>
          <w:rFonts w:ascii="Arial Narrow" w:hAnsi="Arial Narrow"/>
          <w:b/>
          <w:sz w:val="48"/>
          <w:szCs w:val="48"/>
        </w:rPr>
        <w:br/>
      </w:r>
    </w:p>
    <w:p w:rsidR="00791680" w:rsidRPr="00016D22" w:rsidRDefault="00791680" w:rsidP="00791680">
      <w:pPr>
        <w:spacing w:afterLines="40" w:after="96" w:line="276" w:lineRule="auto"/>
        <w:rPr>
          <w:rFonts w:ascii="Arial Narrow" w:hAnsi="Arial Narrow"/>
          <w:b/>
          <w:sz w:val="36"/>
          <w:szCs w:val="36"/>
        </w:rPr>
      </w:pPr>
      <w:r w:rsidRPr="00016D22">
        <w:rPr>
          <w:rFonts w:ascii="Arial Narrow" w:hAnsi="Arial Narrow"/>
          <w:b/>
          <w:sz w:val="36"/>
          <w:szCs w:val="36"/>
        </w:rPr>
        <w:t xml:space="preserve">  Some key terms and concepts that </w:t>
      </w:r>
      <w:r w:rsidRPr="00016D22">
        <w:rPr>
          <w:rFonts w:ascii="Arial Narrow" w:hAnsi="Arial Narrow"/>
          <w:b/>
          <w:i/>
          <w:sz w:val="36"/>
          <w:szCs w:val="36"/>
        </w:rPr>
        <w:t>might</w:t>
      </w:r>
      <w:r w:rsidRPr="00016D22">
        <w:rPr>
          <w:rFonts w:ascii="Arial Narrow" w:hAnsi="Arial Narrow"/>
          <w:b/>
          <w:sz w:val="36"/>
          <w:szCs w:val="36"/>
        </w:rPr>
        <w:t xml:space="preserve"> be of use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Formative and summative assessment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Backward design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Constructive alignment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Surface, strategic, and deep learning approaches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Learning outcomes vs. teaching/program goals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Intended learning outcomes vs. Observed learning outcomes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Bus Test, Parrot Test, Parking Lot Test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Deliberate practice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Novice-Expert differences</w:t>
      </w:r>
    </w:p>
    <w:p w:rsidR="00791680" w:rsidRPr="00016D22" w:rsidRDefault="00791680" w:rsidP="004B7F8E">
      <w:pPr>
        <w:numPr>
          <w:ilvl w:val="0"/>
          <w:numId w:val="18"/>
        </w:numPr>
        <w:spacing w:after="40" w:line="276" w:lineRule="auto"/>
        <w:ind w:left="634"/>
        <w:rPr>
          <w:rFonts w:ascii="Arial Narrow" w:hAnsi="Arial Narrow"/>
          <w:sz w:val="32"/>
          <w:szCs w:val="32"/>
        </w:rPr>
      </w:pPr>
      <w:r w:rsidRPr="00016D22">
        <w:rPr>
          <w:rFonts w:ascii="Arial Narrow" w:hAnsi="Arial Narrow"/>
          <w:sz w:val="32"/>
          <w:szCs w:val="32"/>
        </w:rPr>
        <w:t>Threshold and core concepts and skills</w:t>
      </w:r>
    </w:p>
    <w:p w:rsidR="00272A15" w:rsidRPr="00822752" w:rsidRDefault="00272A15" w:rsidP="00184CA7">
      <w:pPr>
        <w:spacing w:after="40" w:line="276" w:lineRule="auto"/>
        <w:ind w:left="634"/>
        <w:rPr>
          <w:rFonts w:ascii="Arial Narrow" w:hAnsi="Arial Narrow"/>
          <w:sz w:val="16"/>
          <w:szCs w:val="16"/>
        </w:rPr>
      </w:pPr>
    </w:p>
    <w:p w:rsidR="00822752" w:rsidRPr="00F81D85" w:rsidRDefault="00822752" w:rsidP="00822752">
      <w:pPr>
        <w:pStyle w:val="BodyText"/>
        <w:rPr>
          <w:rFonts w:ascii="Arial Narrow" w:hAnsi="Arial Narrow"/>
          <w:b/>
          <w:sz w:val="20"/>
          <w:szCs w:val="20"/>
        </w:rPr>
      </w:pPr>
      <w:r w:rsidRPr="00F81D85">
        <w:rPr>
          <w:rFonts w:ascii="Arial Narrow" w:hAnsi="Arial Narrow"/>
          <w:b/>
          <w:sz w:val="40"/>
          <w:szCs w:val="40"/>
        </w:rPr>
        <w:t xml:space="preserve">“Backward” Course </w:t>
      </w:r>
      <w:r>
        <w:rPr>
          <w:rFonts w:ascii="Arial Narrow" w:hAnsi="Arial Narrow"/>
          <w:b/>
          <w:sz w:val="40"/>
          <w:szCs w:val="40"/>
        </w:rPr>
        <w:t>(Re)Design – A Simple Assessment</w:t>
      </w:r>
      <w:r w:rsidRPr="00F81D85">
        <w:rPr>
          <w:rFonts w:ascii="Arial Narrow" w:hAnsi="Arial Narrow"/>
          <w:b/>
          <w:sz w:val="40"/>
          <w:szCs w:val="4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5853"/>
        <w:gridCol w:w="1655"/>
        <w:gridCol w:w="1582"/>
      </w:tblGrid>
      <w:tr w:rsidR="00822752" w:rsidTr="00237433">
        <w:trPr>
          <w:trHeight w:val="908"/>
        </w:trPr>
        <w:tc>
          <w:tcPr>
            <w:tcW w:w="1208" w:type="dxa"/>
          </w:tcPr>
          <w:p w:rsidR="00822752" w:rsidRDefault="00822752" w:rsidP="00237433">
            <w:pPr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:rsidR="00822752" w:rsidRPr="00262978" w:rsidRDefault="00822752" w:rsidP="00237433">
            <w:pPr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Step</w:t>
            </w:r>
            <w:r>
              <w:rPr>
                <w:rFonts w:ascii="Arial Narrow" w:hAnsi="Arial Narrow" w:cs="Arial"/>
                <w:b/>
                <w:sz w:val="32"/>
                <w:szCs w:val="32"/>
              </w:rPr>
              <w:br/>
              <w:t>Number</w:t>
            </w:r>
          </w:p>
        </w:tc>
        <w:tc>
          <w:tcPr>
            <w:tcW w:w="5853" w:type="dxa"/>
          </w:tcPr>
          <w:p w:rsidR="00822752" w:rsidRPr="005B4E03" w:rsidRDefault="00822752" w:rsidP="00237433">
            <w:pPr>
              <w:spacing w:before="120" w:after="120"/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  <w:r w:rsidRPr="005B4E03">
              <w:rPr>
                <w:rFonts w:ascii="Arial Narrow" w:hAnsi="Arial Narrow" w:cs="Arial"/>
                <w:b/>
                <w:sz w:val="36"/>
                <w:szCs w:val="36"/>
              </w:rPr>
              <w:t>Sequential Steps in an Ideal</w:t>
            </w:r>
            <w:r w:rsidRPr="005B4E03">
              <w:rPr>
                <w:rFonts w:ascii="Arial Narrow" w:hAnsi="Arial Narrow" w:cs="Arial"/>
                <w:b/>
                <w:sz w:val="36"/>
                <w:szCs w:val="36"/>
              </w:rPr>
              <w:br/>
              <w:t>Backward Course (Re)Design Process</w:t>
            </w:r>
          </w:p>
          <w:p w:rsidR="00822752" w:rsidRPr="005B4E03" w:rsidRDefault="00822752" w:rsidP="00237433">
            <w:pPr>
              <w:spacing w:after="120"/>
              <w:rPr>
                <w:rFonts w:ascii="Arial Narrow" w:hAnsi="Arial Narrow" w:cs="Arial"/>
                <w:b/>
                <w:i/>
                <w:sz w:val="32"/>
                <w:szCs w:val="32"/>
              </w:rPr>
            </w:pPr>
            <w:r w:rsidRPr="005B4E03">
              <w:rPr>
                <w:rFonts w:ascii="Arial Narrow" w:hAnsi="Arial Narrow" w:cs="Arial"/>
                <w:b/>
                <w:i/>
                <w:sz w:val="32"/>
                <w:szCs w:val="32"/>
              </w:rPr>
              <w:t xml:space="preserve">Develop or revise . . . </w:t>
            </w:r>
          </w:p>
        </w:tc>
        <w:tc>
          <w:tcPr>
            <w:tcW w:w="1655" w:type="dxa"/>
          </w:tcPr>
          <w:p w:rsidR="00822752" w:rsidRPr="00F22DCB" w:rsidRDefault="00822752" w:rsidP="00237433">
            <w:pPr>
              <w:spacing w:before="120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F22DCB">
              <w:rPr>
                <w:rFonts w:ascii="Arial Narrow" w:hAnsi="Arial Narrow" w:cs="Arial"/>
                <w:sz w:val="32"/>
                <w:szCs w:val="32"/>
              </w:rPr>
              <w:t>Column 2</w:t>
            </w:r>
          </w:p>
          <w:p w:rsidR="00822752" w:rsidRDefault="00822752" w:rsidP="0023743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Observed</w:t>
            </w:r>
          </w:p>
          <w:p w:rsidR="00822752" w:rsidRDefault="00822752" w:rsidP="0023743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Sequence</w:t>
            </w:r>
          </w:p>
        </w:tc>
        <w:tc>
          <w:tcPr>
            <w:tcW w:w="1582" w:type="dxa"/>
          </w:tcPr>
          <w:p w:rsidR="00822752" w:rsidRPr="00F22DCB" w:rsidRDefault="00822752" w:rsidP="00237433">
            <w:pPr>
              <w:spacing w:before="120"/>
              <w:jc w:val="center"/>
              <w:rPr>
                <w:rFonts w:ascii="Arial Narrow" w:hAnsi="Arial Narrow" w:cs="Arial"/>
                <w:sz w:val="32"/>
                <w:szCs w:val="32"/>
              </w:rPr>
            </w:pPr>
            <w:r w:rsidRPr="00F22DCB">
              <w:rPr>
                <w:rFonts w:ascii="Arial Narrow" w:hAnsi="Arial Narrow" w:cs="Arial"/>
                <w:sz w:val="32"/>
                <w:szCs w:val="32"/>
              </w:rPr>
              <w:t>Column 3</w:t>
            </w:r>
          </w:p>
          <w:p w:rsidR="00822752" w:rsidRDefault="00822752" w:rsidP="0023743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Preferred</w:t>
            </w:r>
          </w:p>
          <w:p w:rsidR="00822752" w:rsidRDefault="00822752" w:rsidP="0023743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Sequence</w:t>
            </w: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Program-Level Intended Learning Outcomes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5853" w:type="dxa"/>
          </w:tcPr>
          <w:p w:rsidR="00822752" w:rsidRPr="00F22DCB" w:rsidRDefault="00822752" w:rsidP="00822752">
            <w:pPr>
              <w:spacing w:before="80" w:after="80"/>
              <w:rPr>
                <w:rFonts w:ascii="Arial Narrow" w:hAnsi="Arial Narrow"/>
                <w:i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Course-Level Intended Learning Outcomes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Standards </w:t>
            </w:r>
            <w:r w:rsidRPr="0078466F">
              <w:rPr>
                <w:rFonts w:ascii="Arial Narrow" w:hAnsi="Arial Narrow"/>
                <w:b/>
                <w:sz w:val="28"/>
                <w:szCs w:val="28"/>
              </w:rPr>
              <w:t>for Assessing and Grading Performance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Summative Assessments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Diagnostic and Formative Assessments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Learning Activities, Assignments &amp; Resources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Teaching Strategies, Techniques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78466F">
              <w:rPr>
                <w:rFonts w:ascii="Arial Narrow" w:hAnsi="Arial Narrow"/>
                <w:b/>
                <w:sz w:val="28"/>
                <w:szCs w:val="28"/>
              </w:rPr>
              <w:t>&amp; Resources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822752" w:rsidTr="00237433">
        <w:tc>
          <w:tcPr>
            <w:tcW w:w="1208" w:type="dxa"/>
          </w:tcPr>
          <w:p w:rsidR="00822752" w:rsidRPr="0078466F" w:rsidRDefault="00822752" w:rsidP="00822752">
            <w:pPr>
              <w:spacing w:before="80"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5853" w:type="dxa"/>
          </w:tcPr>
          <w:p w:rsidR="00822752" w:rsidRPr="0078466F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8466F">
              <w:rPr>
                <w:rFonts w:ascii="Arial Narrow" w:hAnsi="Arial Narrow"/>
                <w:b/>
                <w:sz w:val="28"/>
                <w:szCs w:val="28"/>
              </w:rPr>
              <w:t>Program Review, Course &amp; Teaching Evaluation</w:t>
            </w:r>
          </w:p>
        </w:tc>
        <w:tc>
          <w:tcPr>
            <w:tcW w:w="1655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582" w:type="dxa"/>
          </w:tcPr>
          <w:p w:rsidR="00822752" w:rsidRDefault="00822752" w:rsidP="00822752">
            <w:pPr>
              <w:spacing w:before="80" w:after="80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:rsidR="003D2D61" w:rsidRPr="00016D22" w:rsidRDefault="003D2D61" w:rsidP="0093720E">
      <w:pPr>
        <w:pStyle w:val="Title"/>
        <w:jc w:val="left"/>
        <w:rPr>
          <w:rFonts w:ascii="Arial Narrow" w:hAnsi="Arial Narrow"/>
          <w:sz w:val="28"/>
          <w:szCs w:val="28"/>
        </w:rPr>
      </w:pPr>
    </w:p>
    <w:p w:rsidR="00110FFF" w:rsidRPr="00822752" w:rsidRDefault="0093720E" w:rsidP="00C5620C">
      <w:pPr>
        <w:rPr>
          <w:b/>
          <w:i/>
          <w:color w:val="000000"/>
          <w:sz w:val="16"/>
          <w:szCs w:val="16"/>
        </w:rPr>
      </w:pPr>
      <w:r>
        <w:rPr>
          <w:rFonts w:ascii="Arial Narrow" w:hAnsi="Arial Narrow"/>
          <w:b/>
          <w:i/>
          <w:sz w:val="48"/>
          <w:szCs w:val="48"/>
        </w:rPr>
        <w:br w:type="page"/>
      </w:r>
    </w:p>
    <w:p w:rsidR="00627A5D" w:rsidRPr="00445299" w:rsidRDefault="00627A5D" w:rsidP="003D2D61">
      <w:pPr>
        <w:outlineLvl w:val="0"/>
        <w:rPr>
          <w:rFonts w:ascii="Arial Narrow" w:hAnsi="Arial Narrow" w:cs="Arial"/>
          <w:b/>
          <w:bCs/>
          <w:sz w:val="16"/>
          <w:szCs w:val="16"/>
        </w:rPr>
      </w:pPr>
    </w:p>
    <w:p w:rsidR="003D2D61" w:rsidRPr="00016D22" w:rsidRDefault="003D2D61" w:rsidP="003D2D61">
      <w:pPr>
        <w:outlineLvl w:val="0"/>
        <w:rPr>
          <w:rFonts w:ascii="Arial Narrow" w:hAnsi="Arial Narrow" w:cs="Arial"/>
          <w:b/>
          <w:bCs/>
          <w:i/>
          <w:sz w:val="40"/>
          <w:szCs w:val="40"/>
        </w:rPr>
      </w:pPr>
      <w:r w:rsidRPr="00016D22">
        <w:rPr>
          <w:rFonts w:ascii="Arial Narrow" w:hAnsi="Arial Narrow" w:cs="Arial"/>
          <w:b/>
          <w:bCs/>
          <w:i/>
          <w:sz w:val="40"/>
          <w:szCs w:val="40"/>
        </w:rPr>
        <w:t xml:space="preserve">Draft Questions for a Course/Teaching </w:t>
      </w:r>
      <w:r w:rsidRPr="00016D22">
        <w:rPr>
          <w:rFonts w:ascii="Arial Narrow" w:hAnsi="Arial Narrow" w:cs="Arial"/>
          <w:b/>
          <w:bCs/>
          <w:i/>
          <w:sz w:val="40"/>
          <w:szCs w:val="40"/>
          <w:u w:val="single"/>
        </w:rPr>
        <w:t>Feedback</w:t>
      </w:r>
      <w:r w:rsidRPr="00016D22">
        <w:rPr>
          <w:rFonts w:ascii="Arial Narrow" w:hAnsi="Arial Narrow" w:cs="Arial"/>
          <w:b/>
          <w:bCs/>
          <w:i/>
          <w:sz w:val="40"/>
          <w:szCs w:val="40"/>
        </w:rPr>
        <w:t xml:space="preserve"> Form</w:t>
      </w:r>
    </w:p>
    <w:p w:rsidR="003D2D61" w:rsidRPr="00016D22" w:rsidRDefault="003D2D61" w:rsidP="003D2D61">
      <w:pPr>
        <w:ind w:left="360" w:hanging="360"/>
        <w:rPr>
          <w:rFonts w:ascii="Arial Narrow" w:hAnsi="Arial Narrow" w:cs="Arial"/>
          <w:b/>
          <w:bCs/>
          <w:sz w:val="16"/>
          <w:szCs w:val="16"/>
        </w:rPr>
      </w:pP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b/>
          <w:bCs/>
          <w:sz w:val="12"/>
          <w:szCs w:val="12"/>
        </w:rPr>
      </w:pPr>
      <w:r w:rsidRPr="00016D22">
        <w:rPr>
          <w:rFonts w:ascii="Arial Narrow" w:hAnsi="Arial Narrow" w:cs="Arial Narrow"/>
          <w:b/>
          <w:bCs/>
          <w:sz w:val="20"/>
          <w:szCs w:val="20"/>
        </w:rPr>
        <w:t>Questions about yourself              (1= Always, 2=Usually, 3=Sometimes, 4=Rarely, 5=Never, NA= Not Applicable)</w:t>
      </w:r>
      <w:r w:rsidRPr="00016D22">
        <w:rPr>
          <w:rFonts w:ascii="Arial Narrow" w:hAnsi="Arial Narrow" w:cs="Arial Narrow"/>
          <w:b/>
          <w:bCs/>
          <w:sz w:val="20"/>
          <w:szCs w:val="20"/>
        </w:rPr>
        <w:tab/>
      </w:r>
      <w:r w:rsidRPr="00016D22">
        <w:rPr>
          <w:rFonts w:ascii="Arial Narrow" w:hAnsi="Arial Narrow" w:cs="Arial Narrow"/>
          <w:b/>
          <w:bCs/>
          <w:sz w:val="12"/>
          <w:szCs w:val="12"/>
        </w:rPr>
        <w:tab/>
      </w:r>
      <w:r w:rsidRPr="00016D22">
        <w:rPr>
          <w:rFonts w:ascii="Arial Narrow" w:hAnsi="Arial Narrow" w:cs="Arial Narrow"/>
          <w:b/>
          <w:bCs/>
          <w:sz w:val="12"/>
          <w:szCs w:val="12"/>
        </w:rPr>
        <w:tab/>
      </w:r>
      <w:r w:rsidRPr="00016D22">
        <w:rPr>
          <w:rFonts w:ascii="Arial Narrow" w:hAnsi="Arial Narrow" w:cs="Arial Narrow"/>
          <w:b/>
          <w:bCs/>
          <w:sz w:val="12"/>
          <w:szCs w:val="12"/>
        </w:rPr>
        <w:tab/>
      </w:r>
      <w:r w:rsidRPr="00016D22">
        <w:rPr>
          <w:rFonts w:ascii="Arial Narrow" w:hAnsi="Arial Narrow" w:cs="Arial Narrow"/>
          <w:b/>
          <w:bCs/>
          <w:sz w:val="12"/>
          <w:szCs w:val="12"/>
        </w:rPr>
        <w:tab/>
      </w:r>
    </w:p>
    <w:p w:rsidR="003D2D61" w:rsidRPr="00016D22" w:rsidRDefault="003D2D61" w:rsidP="004B7F8E">
      <w:pPr>
        <w:numPr>
          <w:ilvl w:val="0"/>
          <w:numId w:val="10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I was self-motivated to learn this course material        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2.</w:t>
      </w:r>
      <w:r w:rsidRPr="00016D22">
        <w:rPr>
          <w:rFonts w:ascii="Arial Narrow" w:hAnsi="Arial Narrow" w:cs="Arial Narrow"/>
          <w:sz w:val="22"/>
          <w:szCs w:val="22"/>
        </w:rPr>
        <w:tab/>
        <w:t>I was well-prepared for each class session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1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I asked the instructor for help/guidance when I needed it 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1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I invested enough time and energy to meet/exceed course requirements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1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I participated actively and contributed thoughtfully in class sessions 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1"/>
        </w:numPr>
        <w:tabs>
          <w:tab w:val="left" w:pos="6300"/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I attended class sessions and/or individual appointments            </w:t>
      </w:r>
      <w:r w:rsidRPr="00016D22">
        <w:rPr>
          <w:rFonts w:ascii="Arial Narrow" w:hAnsi="Arial Narrow" w:cs="Arial Narrow"/>
          <w:sz w:val="22"/>
          <w:szCs w:val="22"/>
        </w:rPr>
        <w:tab/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1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Overall, I gave my best possible effort to learning in this course        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16"/>
          <w:szCs w:val="16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b/>
          <w:bCs/>
          <w:sz w:val="20"/>
          <w:szCs w:val="20"/>
        </w:rPr>
      </w:pPr>
      <w:r w:rsidRPr="00016D22">
        <w:rPr>
          <w:rFonts w:ascii="Arial Narrow" w:hAnsi="Arial Narrow" w:cs="Arial Narrow"/>
          <w:b/>
          <w:bCs/>
          <w:sz w:val="20"/>
          <w:szCs w:val="20"/>
        </w:rPr>
        <w:t>Questions about the course               (1= Always, 2=Usually, 3=Sometimes, 4=Rarely, 5=Never, NA= Not Applicable)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12"/>
          <w:szCs w:val="12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8.  The course was well-organized to help students learn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9.   The objectives and criteria for meeting them were made clear     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10. The assignments contributed to my learning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11. The assessments/evaluations were clearly connected to the objectives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12. The amount of work required was appropriate to the objectives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13.  The level of intellectual challenge was high</w:t>
      </w:r>
      <w:r w:rsidRPr="00016D22">
        <w:rPr>
          <w:rFonts w:ascii="Arial Narrow" w:hAnsi="Arial Narrow" w:cs="Arial Narrow"/>
          <w:sz w:val="22"/>
          <w:szCs w:val="22"/>
        </w:rPr>
        <w:tab/>
        <w:t>1        2       3       4       5     NA</w:t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16"/>
          <w:szCs w:val="16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b/>
          <w:bCs/>
          <w:sz w:val="20"/>
          <w:szCs w:val="20"/>
        </w:rPr>
      </w:pPr>
      <w:r w:rsidRPr="00016D22">
        <w:rPr>
          <w:rFonts w:ascii="Arial Narrow" w:hAnsi="Arial Narrow" w:cs="Arial Narrow"/>
          <w:b/>
          <w:bCs/>
          <w:sz w:val="20"/>
          <w:szCs w:val="20"/>
        </w:rPr>
        <w:t>Questions about the instructor            (1= Always, 2=Usually, 3=Sometimes, 4=Rarely, 5=Never, NA= Not Applicable)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12"/>
          <w:szCs w:val="12"/>
        </w:rPr>
      </w:pPr>
    </w:p>
    <w:p w:rsidR="003D2D61" w:rsidRPr="00016D22" w:rsidRDefault="003D2D61" w:rsidP="004B7F8E">
      <w:pPr>
        <w:numPr>
          <w:ilvl w:val="0"/>
          <w:numId w:val="12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The instructor clearly connected the course objectives to course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      </w:t>
      </w:r>
      <w:r w:rsidRPr="00016D22">
        <w:rPr>
          <w:rFonts w:ascii="Arial Narrow" w:hAnsi="Arial Narrow" w:cs="Arial Narrow"/>
          <w:sz w:val="22"/>
          <w:szCs w:val="22"/>
        </w:rPr>
        <w:tab/>
        <w:t xml:space="preserve">    activities, assignments, and assessments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15.  The instructor encouraged me to connect my experience to the course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16.  The instructor provided clear and useful feedback to improve learning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3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The instructor inspired interest and excitement in the course material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num" w:pos="360"/>
          <w:tab w:val="left" w:pos="6660"/>
        </w:tabs>
        <w:ind w:left="360" w:hanging="360"/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3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The instructor was available and helpful when asked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4B7F8E">
      <w:pPr>
        <w:numPr>
          <w:ilvl w:val="0"/>
          <w:numId w:val="13"/>
        </w:num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The instructor communicated ideas and information </w:t>
      </w:r>
    </w:p>
    <w:p w:rsidR="003D2D61" w:rsidRPr="00016D22" w:rsidRDefault="003D2D61" w:rsidP="003D2D61">
      <w:pPr>
        <w:tabs>
          <w:tab w:val="left" w:pos="6660"/>
        </w:tabs>
        <w:ind w:left="360" w:hanging="360"/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        clearly and effectively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20.  The instructor evaluated and graded fairly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21.  The instructor treated students and their ideas with respect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22.  The instructor used required texts/other required materials effectively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b/>
          <w:bCs/>
        </w:rPr>
      </w:pPr>
    </w:p>
    <w:p w:rsidR="003D2D61" w:rsidRPr="00016D22" w:rsidRDefault="003D2D61" w:rsidP="003D2D61">
      <w:pPr>
        <w:tabs>
          <w:tab w:val="num" w:pos="360"/>
          <w:tab w:val="left" w:pos="6660"/>
        </w:tabs>
        <w:outlineLvl w:val="0"/>
        <w:rPr>
          <w:rFonts w:ascii="Arial Narrow" w:hAnsi="Arial Narrow" w:cs="Arial Narrow"/>
          <w:b/>
          <w:bCs/>
          <w:sz w:val="20"/>
          <w:szCs w:val="20"/>
        </w:rPr>
      </w:pPr>
      <w:r w:rsidRPr="00016D22">
        <w:rPr>
          <w:rFonts w:ascii="Arial Narrow" w:hAnsi="Arial Narrow" w:cs="Arial Narrow"/>
          <w:b/>
          <w:bCs/>
          <w:sz w:val="20"/>
          <w:szCs w:val="20"/>
        </w:rPr>
        <w:t>Summary Questions: Compared w/ other courses: (1=extremely high, 2=high, 3=adequate, 4=low, 5=very low)</w:t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12"/>
          <w:szCs w:val="12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23.  This course increased my desire to continue learning about this material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 xml:space="preserve">24.  If a friend asked about taking this course, my recommendation would be 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25.  Overall, I would rate the quality of this course as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  <w:r w:rsidRPr="00016D22">
        <w:rPr>
          <w:rFonts w:ascii="Arial Narrow" w:hAnsi="Arial Narrow" w:cs="Arial Narrow"/>
          <w:sz w:val="22"/>
          <w:szCs w:val="22"/>
        </w:rPr>
        <w:tab/>
      </w:r>
    </w:p>
    <w:p w:rsidR="003D2D61" w:rsidRPr="00016D22" w:rsidRDefault="003D2D61" w:rsidP="003D2D61">
      <w:pPr>
        <w:tabs>
          <w:tab w:val="num" w:pos="360"/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26.  Overall, I would rate the effectiveness of the instructor as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27.  Overall, I would rate the amount I learned in this course as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4"/>
          <w:szCs w:val="4"/>
        </w:rPr>
      </w:pP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  <w:r w:rsidRPr="00016D22">
        <w:rPr>
          <w:rFonts w:ascii="Arial Narrow" w:hAnsi="Arial Narrow" w:cs="Arial Narrow"/>
          <w:sz w:val="22"/>
          <w:szCs w:val="22"/>
        </w:rPr>
        <w:t>28.  Overall, I would rate the value of what I learned in this course as</w:t>
      </w:r>
      <w:r w:rsidRPr="00016D22">
        <w:rPr>
          <w:rFonts w:ascii="Arial Narrow" w:hAnsi="Arial Narrow" w:cs="Arial Narrow"/>
          <w:sz w:val="22"/>
          <w:szCs w:val="22"/>
        </w:rPr>
        <w:tab/>
        <w:t>1       2       3       4       5     NA</w:t>
      </w:r>
    </w:p>
    <w:p w:rsidR="003D2D61" w:rsidRPr="00016D22" w:rsidRDefault="003D2D61" w:rsidP="003D2D61">
      <w:pPr>
        <w:tabs>
          <w:tab w:val="left" w:pos="6660"/>
        </w:tabs>
        <w:rPr>
          <w:rFonts w:ascii="Arial Narrow" w:hAnsi="Arial Narrow" w:cs="Arial Narrow"/>
          <w:sz w:val="22"/>
          <w:szCs w:val="22"/>
        </w:rPr>
      </w:pPr>
    </w:p>
    <w:p w:rsidR="00110FFF" w:rsidRPr="00110FFF" w:rsidRDefault="00933BF2" w:rsidP="00110FFF">
      <w:pPr>
        <w:pStyle w:val="Heading4"/>
        <w:rPr>
          <w:rFonts w:cs="Arial Narrow"/>
          <w:b w:val="0"/>
          <w:i w:val="0"/>
          <w:iCs/>
          <w:sz w:val="16"/>
          <w:szCs w:val="16"/>
          <w:lang w:val="en-US" w:eastAsia="en-US"/>
        </w:rPr>
      </w:pPr>
      <w:r>
        <w:rPr>
          <w:rFonts w:cs="Palatino"/>
          <w:b w:val="0"/>
          <w:bCs w:val="0"/>
          <w:i w:val="0"/>
          <w:iCs/>
          <w:lang w:val="en-US" w:eastAsia="en-US"/>
        </w:rPr>
        <w:br w:type="page"/>
      </w:r>
    </w:p>
    <w:p w:rsidR="00262CC2" w:rsidRPr="00016D22" w:rsidRDefault="00262CC2" w:rsidP="00EC0895">
      <w:pPr>
        <w:rPr>
          <w:rFonts w:ascii="Arial Narrow" w:hAnsi="Arial Narrow" w:cs="Arial"/>
          <w:sz w:val="48"/>
          <w:szCs w:val="48"/>
          <w:lang w:val="en-US" w:eastAsia="en-US"/>
        </w:rPr>
      </w:pPr>
      <w:r w:rsidRPr="00016D22">
        <w:rPr>
          <w:rFonts w:ascii="Arial Narrow" w:hAnsi="Arial Narrow" w:cs="Palatino"/>
          <w:b/>
          <w:bCs/>
          <w:i/>
          <w:iCs/>
          <w:sz w:val="48"/>
          <w:szCs w:val="48"/>
          <w:lang w:val="en-US" w:eastAsia="en-US"/>
        </w:rPr>
        <w:lastRenderedPageBreak/>
        <w:t>Applications Card</w:t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/>
          <w:bCs/>
          <w:i/>
          <w:iCs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Cs/>
          <w:sz w:val="28"/>
          <w:szCs w:val="28"/>
          <w:lang w:val="en-US" w:eastAsia="en-US"/>
        </w:rPr>
      </w:pPr>
      <w:r w:rsidRPr="00016D22">
        <w:rPr>
          <w:rFonts w:ascii="Arial Narrow" w:hAnsi="Arial Narrow" w:cs="New York"/>
          <w:bCs/>
          <w:i/>
          <w:iCs/>
          <w:sz w:val="28"/>
          <w:szCs w:val="28"/>
          <w:lang w:val="en-US" w:eastAsia="en-US"/>
        </w:rPr>
        <w:t>DIRECTIONS:</w:t>
      </w:r>
      <w:r w:rsidRPr="00016D22">
        <w:rPr>
          <w:rFonts w:ascii="Arial Narrow" w:hAnsi="Arial Narrow" w:cs="New York"/>
          <w:bCs/>
          <w:sz w:val="28"/>
          <w:szCs w:val="28"/>
          <w:lang w:val="en-US" w:eastAsia="en-US"/>
        </w:rPr>
        <w:t xml:space="preserve">  Please take a moment to recall the ideas, techniques, and strategies we've discussed -- and those you've thought up -- to this point in the session.  Quickly list as many possible applications as you can.  Don't censor yourself!  These are merely </w:t>
      </w:r>
      <w:r w:rsidRPr="00016D22">
        <w:rPr>
          <w:rFonts w:ascii="Arial Narrow" w:hAnsi="Arial Narrow" w:cs="New York"/>
          <w:bCs/>
          <w:sz w:val="28"/>
          <w:szCs w:val="28"/>
          <w:u w:val="single"/>
          <w:lang w:val="en-US" w:eastAsia="en-US"/>
        </w:rPr>
        <w:t>possibilities</w:t>
      </w:r>
      <w:r w:rsidRPr="00016D22">
        <w:rPr>
          <w:rFonts w:ascii="Arial Narrow" w:hAnsi="Arial Narrow" w:cs="New York"/>
          <w:bCs/>
          <w:sz w:val="28"/>
          <w:szCs w:val="28"/>
          <w:lang w:val="en-US" w:eastAsia="en-US"/>
        </w:rPr>
        <w:t xml:space="preserve">.  </w:t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Cs/>
          <w:sz w:val="28"/>
          <w:szCs w:val="28"/>
          <w:lang w:val="en-US" w:eastAsia="en-US"/>
        </w:rPr>
      </w:pPr>
      <w:r w:rsidRPr="00016D22">
        <w:rPr>
          <w:rFonts w:ascii="Arial Narrow" w:hAnsi="Arial Narrow" w:cs="New York"/>
          <w:bCs/>
          <w:sz w:val="28"/>
          <w:szCs w:val="28"/>
          <w:lang w:val="en-US" w:eastAsia="en-US"/>
        </w:rPr>
        <w:t>You can always evaluate the desirability and/or feasibility of these application ideas later.</w:t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/>
          <w:bCs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</w:pP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 xml:space="preserve">Interesting </w:t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  <w:t xml:space="preserve">Some possible </w:t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</w:pP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>IDEAS/TECHNIQUES</w:t>
      </w:r>
      <w:r w:rsidRPr="00016D22">
        <w:rPr>
          <w:rFonts w:ascii="Arial Narrow" w:hAnsi="Arial Narrow" w:cs="New York"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lang w:val="en-US" w:eastAsia="en-US"/>
        </w:rPr>
        <w:tab/>
        <w:t>APPLICATIONS of those</w:t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</w:pP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>from this session</w:t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  <w:t>ideas/techniques to my work</w:t>
      </w:r>
      <w:r w:rsidRPr="00016D22">
        <w:rPr>
          <w:rFonts w:ascii="Arial Narrow" w:hAnsi="Arial Narrow" w:cs="New York"/>
          <w:b/>
          <w:bCs/>
          <w:i/>
          <w:iCs/>
          <w:sz w:val="32"/>
          <w:szCs w:val="32"/>
          <w:u w:val="single"/>
          <w:lang w:val="en-US" w:eastAsia="en-US"/>
        </w:rPr>
        <w:tab/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933BF2" w:rsidRDefault="00933BF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933BF2" w:rsidRDefault="00933BF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933BF2" w:rsidRPr="00016D22" w:rsidRDefault="00933BF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20"/>
          <w:szCs w:val="20"/>
          <w:u w:val="single"/>
          <w:lang w:val="en-US" w:eastAsia="en-US"/>
        </w:rPr>
      </w:pP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  <w:r w:rsidRPr="00016D22">
        <w:rPr>
          <w:rFonts w:ascii="Arial Narrow" w:hAnsi="Arial Narrow" w:cs="New York"/>
          <w:sz w:val="20"/>
          <w:szCs w:val="20"/>
          <w:u w:val="single"/>
          <w:lang w:val="en-US" w:eastAsia="en-US"/>
        </w:rPr>
        <w:tab/>
      </w: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sz w:val="8"/>
          <w:szCs w:val="8"/>
          <w:lang w:val="en-US" w:eastAsia="en-US"/>
        </w:rPr>
      </w:pPr>
    </w:p>
    <w:p w:rsidR="00262CC2" w:rsidRPr="00016D22" w:rsidRDefault="00262CC2" w:rsidP="00262CC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New York"/>
          <w:i/>
          <w:sz w:val="22"/>
          <w:szCs w:val="22"/>
          <w:lang w:val="en-US" w:eastAsia="en-US"/>
        </w:rPr>
      </w:pPr>
      <w:r w:rsidRPr="00016D22">
        <w:rPr>
          <w:rFonts w:ascii="Arial Narrow" w:hAnsi="Arial Narrow" w:cs="New York"/>
          <w:sz w:val="22"/>
          <w:szCs w:val="22"/>
          <w:lang w:val="en-US" w:eastAsia="en-US"/>
        </w:rPr>
        <w:t xml:space="preserve">Reference:   Angelo, T.A. &amp; Cross, K.P. (1993).  </w:t>
      </w:r>
      <w:r w:rsidRPr="00016D22">
        <w:rPr>
          <w:rFonts w:ascii="Arial Narrow" w:hAnsi="Arial Narrow" w:cs="New York"/>
          <w:i/>
          <w:sz w:val="22"/>
          <w:szCs w:val="22"/>
          <w:lang w:val="en-US" w:eastAsia="en-US"/>
        </w:rPr>
        <w:t xml:space="preserve">Classroom Assessment Techniques:  A Handbook </w:t>
      </w:r>
      <w:r w:rsidRPr="00016D22">
        <w:rPr>
          <w:rFonts w:ascii="Arial Narrow" w:hAnsi="Arial Narrow" w:cs="New York"/>
          <w:i/>
          <w:sz w:val="22"/>
          <w:szCs w:val="22"/>
          <w:lang w:val="en-US" w:eastAsia="en-US"/>
        </w:rPr>
        <w:tab/>
      </w:r>
    </w:p>
    <w:p w:rsidR="00095182" w:rsidRPr="008A2387" w:rsidRDefault="00262CC2" w:rsidP="008A2387">
      <w:pPr>
        <w:ind w:left="360" w:hanging="450"/>
        <w:rPr>
          <w:rFonts w:ascii="Arial Narrow" w:hAnsi="Arial Narrow" w:cs="New York"/>
          <w:b/>
          <w:bCs/>
          <w:sz w:val="48"/>
          <w:szCs w:val="48"/>
          <w:lang w:val="en-US" w:eastAsia="en-US"/>
        </w:rPr>
      </w:pPr>
      <w:r w:rsidRPr="00016D22">
        <w:rPr>
          <w:rFonts w:ascii="Arial Narrow" w:hAnsi="Arial Narrow" w:cs="New York"/>
          <w:i/>
          <w:sz w:val="22"/>
          <w:szCs w:val="22"/>
          <w:lang w:val="en-US" w:eastAsia="en-US"/>
        </w:rPr>
        <w:tab/>
        <w:t>for College Teachers, 2nd ed.</w:t>
      </w:r>
      <w:r w:rsidRPr="00016D22">
        <w:rPr>
          <w:rFonts w:ascii="Arial Narrow" w:hAnsi="Arial Narrow" w:cs="New York"/>
          <w:sz w:val="22"/>
          <w:szCs w:val="22"/>
          <w:lang w:val="en-US" w:eastAsia="en-US"/>
        </w:rPr>
        <w:t xml:space="preserve">  </w:t>
      </w:r>
      <w:smartTag w:uri="urn:schemas-microsoft-com:office:smarttags" w:element="State">
        <w:r w:rsidRPr="00016D22">
          <w:rPr>
            <w:rFonts w:ascii="Arial Narrow" w:hAnsi="Arial Narrow" w:cs="New York"/>
            <w:sz w:val="22"/>
            <w:szCs w:val="22"/>
            <w:lang w:val="en-US" w:eastAsia="en-US"/>
          </w:rPr>
          <w:t>San Francisco</w:t>
        </w:r>
      </w:smartTag>
      <w:r w:rsidRPr="00016D22">
        <w:rPr>
          <w:rFonts w:ascii="Arial Narrow" w:hAnsi="Arial Narrow" w:cs="New York"/>
          <w:sz w:val="22"/>
          <w:szCs w:val="22"/>
          <w:lang w:val="en-US" w:eastAsia="en-US"/>
        </w:rPr>
        <w:t>: Jossey-Bass, pp. 236-239.</w:t>
      </w:r>
      <w:r w:rsidRPr="00016D22">
        <w:rPr>
          <w:rFonts w:ascii="Arial Narrow" w:hAnsi="Arial Narrow" w:cs="New York"/>
          <w:b/>
          <w:bCs/>
          <w:sz w:val="48"/>
          <w:szCs w:val="48"/>
          <w:lang w:val="en-US" w:eastAsia="en-US"/>
        </w:rPr>
        <w:t xml:space="preserve"> </w:t>
      </w:r>
      <w:r w:rsidR="00095182" w:rsidRPr="00016D22">
        <w:rPr>
          <w:rFonts w:ascii="Arial Narrow" w:hAnsi="Arial Narrow"/>
          <w:b/>
          <w:bCs/>
          <w:sz w:val="48"/>
          <w:szCs w:val="48"/>
        </w:rPr>
        <w:t xml:space="preserve"> </w:t>
      </w:r>
    </w:p>
    <w:p w:rsidR="00184CA7" w:rsidRDefault="00095182" w:rsidP="00184CA7">
      <w:pPr>
        <w:rPr>
          <w:rFonts w:ascii="Arial Narrow" w:hAnsi="Arial Narrow"/>
          <w:color w:val="000000"/>
          <w:sz w:val="28"/>
          <w:szCs w:val="28"/>
          <w:shd w:val="clear" w:color="auto" w:fill="FFFFFF"/>
        </w:rPr>
      </w:pPr>
      <w:r w:rsidRPr="00016D22">
        <w:rPr>
          <w:rFonts w:ascii="Arial Narrow" w:hAnsi="Arial Narrow"/>
          <w:color w:val="000000"/>
          <w:sz w:val="28"/>
          <w:szCs w:val="28"/>
          <w:shd w:val="clear" w:color="auto" w:fill="FFFFFF"/>
        </w:rPr>
        <w:br w:type="page"/>
      </w:r>
    </w:p>
    <w:p w:rsidR="00184CA7" w:rsidRPr="00184CA7" w:rsidRDefault="00184CA7" w:rsidP="00184CA7">
      <w:pPr>
        <w:rPr>
          <w:rFonts w:ascii="Arial Narrow" w:hAnsi="Arial Narrow" w:cs="Arial Narrow"/>
          <w:smallCaps/>
          <w:sz w:val="16"/>
          <w:szCs w:val="16"/>
          <w:lang w:val="en-US" w:eastAsia="en-US"/>
        </w:rPr>
      </w:pPr>
      <w:r w:rsidRPr="00184CA7">
        <w:rPr>
          <w:rFonts w:ascii="Arial Narrow" w:hAnsi="Arial Narrow" w:cs="Arial Narrow"/>
          <w:b/>
          <w:bCs/>
          <w:smallCaps/>
          <w:sz w:val="36"/>
          <w:szCs w:val="36"/>
          <w:lang w:val="en-US" w:eastAsia="en-US"/>
        </w:rPr>
        <w:lastRenderedPageBreak/>
        <w:t>A Few Useful References on Teaching, Assessment and Learning</w:t>
      </w:r>
      <w:r w:rsidRPr="00184CA7">
        <w:rPr>
          <w:rFonts w:ascii="Arial Narrow" w:hAnsi="Arial Narrow" w:cs="Arial Narrow"/>
          <w:b/>
          <w:bCs/>
          <w:smallCaps/>
          <w:sz w:val="36"/>
          <w:szCs w:val="36"/>
          <w:lang w:val="en-US" w:eastAsia="en-US"/>
        </w:rPr>
        <w:br/>
      </w:r>
    </w:p>
    <w:p w:rsidR="00184CA7" w:rsidRPr="00184CA7" w:rsidRDefault="00184CA7" w:rsidP="00184CA7">
      <w:pPr>
        <w:keepNext/>
        <w:ind w:left="360" w:hanging="360"/>
        <w:outlineLvl w:val="2"/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</w:pP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 xml:space="preserve">Ambrose, S.A., et al. (2010).  </w:t>
      </w:r>
      <w:r w:rsidRPr="00184CA7">
        <w:rPr>
          <w:rFonts w:ascii="Arial Narrow" w:eastAsia="Arial Unicode MS" w:hAnsi="Arial Narrow" w:cs="Arial Narrow"/>
          <w:bCs/>
          <w:i/>
          <w:color w:val="000000"/>
          <w:sz w:val="22"/>
          <w:szCs w:val="22"/>
          <w:lang w:val="en-US" w:eastAsia="en-US"/>
        </w:rPr>
        <w:t>How Learning Works:  Seven Research-based Principles for Smart Teaching</w:t>
      </w: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 xml:space="preserve">.  </w:t>
      </w: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ab/>
        <w:t xml:space="preserve">        </w:t>
      </w:r>
    </w:p>
    <w:p w:rsidR="00184CA7" w:rsidRPr="00184CA7" w:rsidRDefault="00184CA7" w:rsidP="00184CA7">
      <w:pPr>
        <w:keepNext/>
        <w:ind w:left="360"/>
        <w:outlineLvl w:val="2"/>
        <w:rPr>
          <w:rFonts w:ascii="Arial Narrow" w:eastAsia="Arial Unicode MS" w:hAnsi="Arial Narrow" w:cs="Arial Narrow"/>
          <w:bCs/>
          <w:color w:val="000000"/>
          <w:sz w:val="8"/>
          <w:szCs w:val="8"/>
          <w:lang w:val="en-US" w:eastAsia="en-US"/>
        </w:rPr>
      </w:pP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>San Francisco, CA: Jossey-Bass.</w:t>
      </w: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keepNext/>
        <w:ind w:left="360" w:hanging="360"/>
        <w:outlineLvl w:val="2"/>
        <w:rPr>
          <w:rFonts w:ascii="Arial Narrow" w:eastAsia="Arial Unicode MS" w:hAnsi="Arial Narrow" w:cs="Arial Narrow"/>
          <w:bCs/>
          <w:color w:val="000000"/>
          <w:sz w:val="8"/>
          <w:szCs w:val="8"/>
          <w:lang w:val="en-US" w:eastAsia="en-US"/>
        </w:rPr>
      </w:pP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 xml:space="preserve">Anderson, L. &amp;  Krathwohl, D.R. (Eds.) (2001). </w:t>
      </w:r>
      <w:r w:rsidRPr="00184CA7">
        <w:rPr>
          <w:rFonts w:ascii="Arial Narrow" w:eastAsia="Arial Unicode MS" w:hAnsi="Arial Narrow" w:cs="Arial Narrow"/>
          <w:bCs/>
          <w:i/>
          <w:color w:val="000000"/>
          <w:sz w:val="22"/>
          <w:szCs w:val="22"/>
          <w:lang w:val="en-US" w:eastAsia="en-US"/>
        </w:rPr>
        <w:t xml:space="preserve">A Taxonomy for Learning, Teaching, and Assessment: </w:t>
      </w:r>
      <w:r w:rsidRPr="00184CA7">
        <w:rPr>
          <w:rFonts w:ascii="Arial Narrow" w:eastAsia="Arial Unicode MS" w:hAnsi="Arial Narrow" w:cs="Arial Narrow"/>
          <w:bCs/>
          <w:i/>
          <w:color w:val="000000"/>
          <w:sz w:val="22"/>
          <w:szCs w:val="22"/>
          <w:lang w:val="en-US" w:eastAsia="en-US"/>
        </w:rPr>
        <w:br/>
        <w:t xml:space="preserve"> A Revision of Bloom’s Taxonomy of Educational Objectives (Abridged Edition</w:t>
      </w: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t>). New York: Allyn &amp; Bacon.</w:t>
      </w:r>
      <w:r w:rsidRPr="00184CA7">
        <w:rPr>
          <w:rFonts w:ascii="Arial Narrow" w:eastAsia="Arial Unicode MS" w:hAnsi="Arial Narrow" w:cs="Arial Narrow"/>
          <w:bCs/>
          <w:color w:val="000000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keepNext/>
        <w:ind w:left="360" w:hanging="360"/>
        <w:outlineLvl w:val="2"/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</w:pP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t xml:space="preserve">Angelo, T. (2012). Designing subjects for learning: Practical, research-based principles and guidelines.  In Hunt, L. &amp;   </w:t>
      </w: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br/>
        <w:t xml:space="preserve">Chalmers, D. </w:t>
      </w:r>
      <w:r w:rsidRPr="00184CA7">
        <w:rPr>
          <w:rFonts w:ascii="Arial Narrow" w:eastAsia="Arial Unicode MS" w:hAnsi="Arial Narrow" w:cs="Arial Narrow"/>
          <w:i/>
          <w:iCs/>
          <w:color w:val="000000"/>
          <w:sz w:val="22"/>
          <w:szCs w:val="22"/>
          <w:lang w:val="en-US" w:eastAsia="en-US"/>
        </w:rPr>
        <w:t>University Teaching in Focus: A Learning-centred Approach</w:t>
      </w:r>
      <w:r w:rsidRPr="00184CA7">
        <w:rPr>
          <w:rFonts w:ascii="Arial Narrow" w:eastAsia="Arial Unicode MS" w:hAnsi="Arial Narrow" w:cs="Arial Narrow"/>
          <w:iCs/>
          <w:color w:val="000000"/>
          <w:sz w:val="22"/>
          <w:szCs w:val="22"/>
          <w:u w:val="single"/>
          <w:lang w:val="en-US" w:eastAsia="en-US"/>
        </w:rPr>
        <w:t>.</w:t>
      </w: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t xml:space="preserve"> London: Routledge, Taylor &amp; Francis, 93-111.</w:t>
      </w:r>
    </w:p>
    <w:p w:rsidR="00184CA7" w:rsidRPr="00184CA7" w:rsidRDefault="00184CA7" w:rsidP="00184CA7">
      <w:pPr>
        <w:keepNext/>
        <w:ind w:left="360" w:hanging="360"/>
        <w:outlineLvl w:val="2"/>
        <w:rPr>
          <w:rFonts w:ascii="Arial Narrow" w:eastAsia="Arial Unicode MS" w:hAnsi="Arial Narrow" w:cs="Arial Narrow"/>
          <w:color w:val="000000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keepNext/>
        <w:ind w:left="360" w:hanging="360"/>
        <w:outlineLvl w:val="2"/>
        <w:rPr>
          <w:rFonts w:ascii="Arial Narrow" w:eastAsia="Arial Unicode MS" w:hAnsi="Arial Narrow" w:cs="Arial Narrow"/>
          <w:color w:val="000000"/>
          <w:sz w:val="8"/>
          <w:szCs w:val="8"/>
          <w:lang w:val="en-US" w:eastAsia="en-US"/>
        </w:rPr>
      </w:pP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t xml:space="preserve">Angelo, T. &amp; Cross, K.P. (1993). </w:t>
      </w:r>
      <w:r w:rsidRPr="00184CA7">
        <w:rPr>
          <w:rFonts w:ascii="Arial Narrow" w:eastAsia="Arial Unicode MS" w:hAnsi="Arial Narrow" w:cs="Arial Narrow"/>
          <w:i/>
          <w:color w:val="000000"/>
          <w:sz w:val="22"/>
          <w:szCs w:val="22"/>
          <w:lang w:val="en-US" w:eastAsia="en-US"/>
        </w:rPr>
        <w:t>Classroom Assessment Techniques: A Handbook for College Teachers</w:t>
      </w: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t xml:space="preserve">. </w:t>
      </w: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br/>
        <w:t xml:space="preserve"> San Francisco: Jossey-Bass.</w:t>
      </w:r>
      <w:r w:rsidRPr="00184CA7">
        <w:rPr>
          <w:rFonts w:ascii="Arial Narrow" w:eastAsia="Arial Unicode MS" w:hAnsi="Arial Narrow" w:cs="Arial Narrow"/>
          <w:color w:val="000000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Bransford, J.D., Brown, A.L, &amp;  Cocking, R.R. (Eds.). (2000).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How People Learn: Brain, Mind, Experience, and School, Expanded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Washington, DC: National Academy Press.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B63091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B63091">
        <w:rPr>
          <w:rFonts w:ascii="Arial Narrow" w:hAnsi="Arial Narrow" w:cs="Arial Narrow"/>
          <w:sz w:val="22"/>
          <w:szCs w:val="22"/>
          <w:lang w:val="en-US" w:eastAsia="en-US"/>
        </w:rPr>
        <w:t xml:space="preserve">Cook, E., Kennedy, E. &amp; McGuire, S.Y. (2013). Effect of teaching metacognitive learning strategies on performance in general chemistry courses. </w:t>
      </w:r>
      <w:r w:rsidRPr="00B63091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J. Chem. Educ. 90 </w:t>
      </w:r>
      <w:r w:rsidRPr="00B63091">
        <w:rPr>
          <w:rFonts w:ascii="Arial Narrow" w:hAnsi="Arial Narrow" w:cs="Arial Narrow"/>
          <w:sz w:val="22"/>
          <w:szCs w:val="22"/>
          <w:lang w:val="en-US" w:eastAsia="en-US"/>
        </w:rPr>
        <w:t>(8), 961-967.  DOI:  10.1021/ed300686h.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Davis, B.G.  (2009).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Tools for Teaching, 2nd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 San Francisco, CA: Jossey-Bass.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Doyle, T. &amp; Zakrajsek, T. (2013).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The New Science of Learning. 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Sterling, VA: Stylus.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Dunlosky, J., Rawson, K.A., Marsh, E.J., Nathan, M.J. &amp; Willingham, D.T. (2013). Improving students’ learning with effective learning techniques: Promising directions from cognitive and educational psychology. 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Psychological Science in the Public Interest,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 14(1), 4-58.</w:t>
      </w:r>
    </w:p>
    <w:p w:rsidR="00184CA7" w:rsidRPr="00184CA7" w:rsidRDefault="00184CA7" w:rsidP="00184C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Freeman, S. et al. (2014). Active learning increases student performance in science, engineering, and mathematics.        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PNAS Early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Downloaded 14 April 2014 from www.pnas.org/cgi/doi/10.173.pnas.1319030111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Hattie, J. A. C. (2009).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Visible Learning: A Synthesis of Over 800 Meta-Analyses Relating to Achievement. 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 New York: Routledge.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Huba, M.E. &amp; Freed, J.E. (2000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). Learner-Centered Assessment on College Camp</w:t>
      </w:r>
      <w:r w:rsidR="00B63091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uses: Shifting the Focus from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Teaching to Learning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Needham Heights, MA: Allyn &amp; Bacon.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Kaplan, M., Silver, N., Lavaque-Manty, D., &amp; Meizlish, D. (2013). </w:t>
      </w:r>
      <w:r w:rsidRPr="00B63091">
        <w:rPr>
          <w:rFonts w:ascii="Arial Narrow" w:hAnsi="Arial Narrow" w:cs="Arial Narrow"/>
          <w:i/>
          <w:sz w:val="22"/>
          <w:szCs w:val="22"/>
          <w:lang w:val="en-US" w:eastAsia="en-US"/>
        </w:rPr>
        <w:t>Using Reflection and Metacognition to Improve Student Learning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. </w:t>
      </w:r>
      <w:r w:rsidR="00B63091">
        <w:rPr>
          <w:rFonts w:ascii="Arial Narrow" w:hAnsi="Arial Narrow" w:cs="Arial Narrow"/>
          <w:sz w:val="22"/>
          <w:szCs w:val="22"/>
          <w:lang w:val="en-US" w:eastAsia="en-US"/>
        </w:rPr>
        <w:t xml:space="preserve"> </w:t>
      </w:r>
      <w:r w:rsidR="00B63091">
        <w:rPr>
          <w:rFonts w:ascii="Arial Narrow" w:hAnsi="Arial Narrow" w:cs="Arial Narrow"/>
          <w:sz w:val="22"/>
          <w:szCs w:val="22"/>
          <w:lang w:val="en-US" w:eastAsia="en-US"/>
        </w:rPr>
        <w:br/>
        <w:t xml:space="preserve"> </w:t>
      </w:r>
      <w:r w:rsidR="00B63091">
        <w:rPr>
          <w:rFonts w:ascii="Arial Narrow" w:hAnsi="Arial Narrow" w:cs="Arial Narrow"/>
          <w:sz w:val="22"/>
          <w:szCs w:val="22"/>
          <w:lang w:val="en-US" w:eastAsia="en-US"/>
        </w:rPr>
        <w:tab/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Sterling, VA: Stylus.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  <w:lang w:val="en-US" w:eastAsia="en-US"/>
        </w:rPr>
      </w:pPr>
      <w:r w:rsidRPr="00184CA7"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  <w:lang w:val="en-US" w:eastAsia="en-US"/>
        </w:rPr>
        <w:t xml:space="preserve">Kuh, G. (2008). </w:t>
      </w:r>
      <w:hyperlink r:id="rId8" w:history="1">
        <w:r w:rsidRPr="00184CA7">
          <w:rPr>
            <w:rFonts w:ascii="Arial Narrow" w:hAnsi="Arial Narrow" w:cs="Arial"/>
            <w:i/>
            <w:iCs/>
            <w:color w:val="000000"/>
            <w:sz w:val="22"/>
            <w:szCs w:val="22"/>
            <w:shd w:val="clear" w:color="auto" w:fill="FFFFFF"/>
            <w:lang w:val="en-US" w:eastAsia="en-US"/>
          </w:rPr>
          <w:t>High-Impact Educational Practices: What They Are, Who Has Access to Them, and Why They Matter</w:t>
        </w:r>
      </w:hyperlink>
      <w:r w:rsidRPr="00184CA7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  <w:lang w:val="en-US" w:eastAsia="en-US"/>
        </w:rPr>
        <w:t xml:space="preserve">.  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"/>
          <w:i/>
          <w:iCs/>
          <w:color w:val="000000"/>
          <w:sz w:val="22"/>
          <w:szCs w:val="22"/>
          <w:shd w:val="clear" w:color="auto" w:fill="FFFFFF"/>
          <w:lang w:val="en-US" w:eastAsia="en-US"/>
        </w:rPr>
        <w:tab/>
      </w:r>
      <w:r w:rsidRPr="00184CA7"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  <w:lang w:val="en-US" w:eastAsia="en-US"/>
        </w:rPr>
        <w:t>Washington, DC: American Association of Colleges &amp; Universities.</w:t>
      </w:r>
      <w:r w:rsidRPr="00184CA7">
        <w:rPr>
          <w:rFonts w:ascii="Arial Narrow" w:hAnsi="Arial Narrow" w:cs="Arial"/>
          <w:iCs/>
          <w:color w:val="000000"/>
          <w:sz w:val="22"/>
          <w:szCs w:val="22"/>
          <w:shd w:val="clear" w:color="auto" w:fill="FFFFFF"/>
          <w:lang w:val="en-US" w:eastAsia="en-US"/>
        </w:rPr>
        <w:tab/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Maki, P.L. (2010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). Assessing for Learning, 2</w:t>
      </w:r>
      <w:r w:rsidRPr="00184CA7">
        <w:rPr>
          <w:rFonts w:ascii="Arial Narrow" w:hAnsi="Arial Narrow" w:cs="Arial Narrow"/>
          <w:i/>
          <w:sz w:val="22"/>
          <w:szCs w:val="22"/>
          <w:vertAlign w:val="superscript"/>
          <w:lang w:val="en-US" w:eastAsia="en-US"/>
        </w:rPr>
        <w:t>nd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Sterling, VA: Stylus.</w:t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Morisano, D, et al. (2010). Setting, elaborating, and reflecting on personal goals improves academic performance.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Journal of Applied Psychology, 95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 (2), 255-264. DOI: 10:1037/a0018478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Rhodes, T.L. (Ed.) (2010).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Assessing Outcomes and Improving Achievement. Tips and Tools for Using Rubrics.</w:t>
      </w:r>
      <w:r w:rsidRPr="00184CA7">
        <w:rPr>
          <w:rFonts w:ascii="Arial Narrow" w:hAnsi="Arial Narrow" w:cs="Arial Narrow"/>
          <w:sz w:val="22"/>
          <w:szCs w:val="22"/>
          <w:u w:val="single"/>
          <w:lang w:val="en-US" w:eastAsia="en-US"/>
        </w:rPr>
        <w:br/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Washington, DC:  American Association of Colleges &amp; Universities.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widowControl w:val="0"/>
        <w:ind w:left="360" w:hanging="36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Steele, C.M. (2010).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Whistling Vivaldi: How Stereotypes Affect Us and What We Can Do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New York: Norton</w:t>
      </w:r>
    </w:p>
    <w:p w:rsidR="00184CA7" w:rsidRPr="00184CA7" w:rsidRDefault="00184CA7" w:rsidP="00184CA7">
      <w:pPr>
        <w:widowControl w:val="0"/>
        <w:rPr>
          <w:rFonts w:ascii="Arial Narrow" w:hAnsi="Arial Narrow" w:cs="Arial Narrow"/>
          <w:sz w:val="22"/>
          <w:szCs w:val="22"/>
          <w:lang w:val="en-US" w:eastAsia="en-US"/>
        </w:rPr>
      </w:pPr>
      <w:r w:rsidRPr="00184CA7">
        <w:rPr>
          <w:rFonts w:ascii="Arial Narrow" w:hAnsi="Arial Narrow"/>
          <w:color w:val="000000"/>
          <w:sz w:val="12"/>
          <w:szCs w:val="12"/>
          <w:lang w:val="en-US"/>
        </w:rPr>
        <w:br/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Suskie, L. ( 2009).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Assessing Student Learning: A Common Sense Guide, 2nd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San Francisco: Jossey-Bass.</w:t>
      </w:r>
    </w:p>
    <w:p w:rsidR="00184CA7" w:rsidRPr="00184CA7" w:rsidRDefault="00184CA7" w:rsidP="00184CA7">
      <w:pPr>
        <w:widowControl w:val="0"/>
        <w:rPr>
          <w:rFonts w:ascii="Arial Narrow" w:hAnsi="Arial Narrow" w:cs="Arial Narrow"/>
          <w:sz w:val="8"/>
          <w:szCs w:val="8"/>
          <w:lang w:val="en-US" w:eastAsia="en-US"/>
        </w:rPr>
      </w:pP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8"/>
          <w:szCs w:val="8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Walvoord, B.E. &amp; Anderson, V. (2010). 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Effective Grading: A Tool for Learning and Assessment in College, 2nd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. 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  <w:t xml:space="preserve"> San Francisco, CA: Jossey-Bass.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184CA7" w:rsidRPr="00184CA7" w:rsidRDefault="00184CA7" w:rsidP="00184C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360" w:hanging="360"/>
        <w:rPr>
          <w:rFonts w:ascii="Arial Narrow" w:hAnsi="Arial Narrow" w:cs="Arial Narrow"/>
          <w:sz w:val="12"/>
          <w:szCs w:val="12"/>
          <w:lang w:val="en-US" w:eastAsia="en-US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Wehlburg, C. M. (2008).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Promoting Integrated and Transformative Assessment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San Francisco: Jossy-Bass.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br/>
      </w:r>
    </w:p>
    <w:p w:rsidR="00095182" w:rsidRPr="00016D22" w:rsidRDefault="00184CA7" w:rsidP="00184CA7">
      <w:pPr>
        <w:widowControl w:val="0"/>
        <w:rPr>
          <w:rFonts w:ascii="Arial Narrow" w:hAnsi="Arial Narrow"/>
          <w:i/>
          <w:color w:val="000000"/>
          <w:sz w:val="20"/>
          <w:szCs w:val="20"/>
        </w:rPr>
      </w:pP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 xml:space="preserve">Wiggins, G. &amp; McTighe, J. (2005). 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>Understanding by Design, Expanded 2</w:t>
      </w:r>
      <w:r w:rsidRPr="00184CA7">
        <w:rPr>
          <w:rFonts w:ascii="Arial Narrow" w:hAnsi="Arial Narrow" w:cs="Arial Narrow"/>
          <w:i/>
          <w:sz w:val="22"/>
          <w:szCs w:val="22"/>
          <w:vertAlign w:val="superscript"/>
          <w:lang w:val="en-US" w:eastAsia="en-US"/>
        </w:rPr>
        <w:t>nd</w:t>
      </w:r>
      <w:r w:rsidRPr="00184CA7">
        <w:rPr>
          <w:rFonts w:ascii="Arial Narrow" w:hAnsi="Arial Narrow" w:cs="Arial Narrow"/>
          <w:i/>
          <w:sz w:val="22"/>
          <w:szCs w:val="22"/>
          <w:lang w:val="en-US" w:eastAsia="en-US"/>
        </w:rPr>
        <w:t xml:space="preserve"> Edition</w:t>
      </w:r>
      <w:r w:rsidRPr="00184CA7">
        <w:rPr>
          <w:rFonts w:ascii="Arial Narrow" w:hAnsi="Arial Narrow" w:cs="Arial Narrow"/>
          <w:sz w:val="22"/>
          <w:szCs w:val="22"/>
          <w:lang w:val="en-US" w:eastAsia="en-US"/>
        </w:rPr>
        <w:t>.  M</w:t>
      </w:r>
      <w:r>
        <w:rPr>
          <w:rFonts w:ascii="Arial Narrow" w:hAnsi="Arial Narrow" w:cs="Arial Narrow"/>
          <w:sz w:val="22"/>
          <w:szCs w:val="22"/>
          <w:lang w:val="en-US" w:eastAsia="en-US"/>
        </w:rPr>
        <w:t>ahwah, NJ: Merrill-Prentice-Hall.</w:t>
      </w:r>
    </w:p>
    <w:p w:rsidR="00184CA7" w:rsidRPr="008E1CC1" w:rsidRDefault="00184CA7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i/>
          <w:color w:val="000000"/>
        </w:rPr>
      </w:pPr>
      <w:r>
        <w:rPr>
          <w:rFonts w:ascii="Arial Narrow" w:hAnsi="Arial Narrow" w:cs="Arial"/>
          <w:b/>
          <w:bCs/>
          <w:i/>
          <w:color w:val="000000"/>
          <w:sz w:val="36"/>
          <w:szCs w:val="36"/>
        </w:rPr>
        <w:br w:type="page"/>
      </w:r>
    </w:p>
    <w:p w:rsidR="00184CA7" w:rsidRPr="00822752" w:rsidRDefault="007649D5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i/>
          <w:color w:val="000000"/>
          <w:sz w:val="40"/>
          <w:szCs w:val="40"/>
        </w:rPr>
      </w:pPr>
      <w:r>
        <w:rPr>
          <w:rFonts w:ascii="Arial Narrow" w:hAnsi="Arial Narrow" w:cs="Arial"/>
          <w:b/>
          <w:bCs/>
          <w:i/>
          <w:color w:val="000000"/>
          <w:sz w:val="40"/>
          <w:szCs w:val="40"/>
        </w:rPr>
        <w:lastRenderedPageBreak/>
        <w:t xml:space="preserve">Workshop </w:t>
      </w:r>
      <w:r w:rsidR="00822752" w:rsidRPr="00822752">
        <w:rPr>
          <w:rFonts w:ascii="Arial Narrow" w:hAnsi="Arial Narrow" w:cs="Arial"/>
          <w:b/>
          <w:bCs/>
          <w:i/>
          <w:color w:val="000000"/>
          <w:sz w:val="40"/>
          <w:szCs w:val="40"/>
        </w:rPr>
        <w:t xml:space="preserve">Evaluation and Feedback Form </w:t>
      </w:r>
    </w:p>
    <w:p w:rsidR="00184CA7" w:rsidRPr="00822752" w:rsidRDefault="00184CA7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i/>
          <w:color w:val="000000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Cs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i/>
          <w:color w:val="000000"/>
          <w:sz w:val="36"/>
          <w:szCs w:val="36"/>
        </w:rPr>
        <w:t>Overall Feedback</w:t>
      </w: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 – </w:t>
      </w:r>
      <w:r w:rsidRPr="00016D22">
        <w:rPr>
          <w:rFonts w:ascii="Arial Narrow" w:hAnsi="Arial Narrow" w:cs="Arial"/>
          <w:bCs/>
          <w:color w:val="000000"/>
          <w:sz w:val="32"/>
          <w:szCs w:val="32"/>
        </w:rPr>
        <w:t xml:space="preserve">Please circle the rating for each item which best represents </w:t>
      </w:r>
      <w:r w:rsidRPr="00016D22">
        <w:rPr>
          <w:rFonts w:ascii="Arial Narrow" w:hAnsi="Arial Narrow" w:cs="Arial"/>
          <w:bCs/>
          <w:color w:val="000000"/>
          <w:sz w:val="32"/>
          <w:szCs w:val="32"/>
        </w:rPr>
        <w:br/>
        <w:t xml:space="preserve">     your overall experience and evaluation of this workshop.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1. 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Overall, the </w:t>
      </w:r>
      <w:r w:rsidRPr="00016D22">
        <w:rPr>
          <w:rFonts w:ascii="Arial Narrow" w:hAnsi="Arial Narrow" w:cs="Arial"/>
          <w:b/>
          <w:color w:val="000000"/>
          <w:sz w:val="32"/>
          <w:szCs w:val="32"/>
          <w:u w:val="single"/>
        </w:rPr>
        <w:t>value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 of what I learned in this workshop is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br/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5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4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3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2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1 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    Very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Adequate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Low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Very Low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36"/>
          <w:szCs w:val="36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2. 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Overall, the </w:t>
      </w:r>
      <w:r w:rsidRPr="00016D22">
        <w:rPr>
          <w:rFonts w:ascii="Arial Narrow" w:hAnsi="Arial Narrow" w:cs="Arial"/>
          <w:b/>
          <w:color w:val="000000"/>
          <w:sz w:val="32"/>
          <w:szCs w:val="32"/>
          <w:u w:val="single"/>
        </w:rPr>
        <w:t>quality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 of this workshop is 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2"/>
          <w:szCs w:val="1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5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4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3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2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1 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    Very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Adequate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Low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Very Low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36"/>
          <w:szCs w:val="36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3. 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Overall, I rate the facilitators’ </w:t>
      </w:r>
      <w:r w:rsidRPr="00016D22">
        <w:rPr>
          <w:rFonts w:ascii="Arial Narrow" w:hAnsi="Arial Narrow" w:cs="Arial"/>
          <w:b/>
          <w:color w:val="000000"/>
          <w:sz w:val="32"/>
          <w:szCs w:val="32"/>
          <w:u w:val="single"/>
        </w:rPr>
        <w:t>effectiveness</w:t>
      </w:r>
      <w:r w:rsidRPr="00016D22">
        <w:rPr>
          <w:rFonts w:ascii="Arial Narrow" w:hAnsi="Arial Narrow" w:cs="Arial"/>
          <w:b/>
          <w:color w:val="000000"/>
          <w:sz w:val="32"/>
          <w:szCs w:val="32"/>
        </w:rPr>
        <w:t xml:space="preserve"> as 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2"/>
          <w:szCs w:val="1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5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4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3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2 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1 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8"/>
          <w:szCs w:val="28"/>
        </w:rPr>
      </w:pPr>
      <w:r w:rsidRPr="00016D22">
        <w:rPr>
          <w:rFonts w:ascii="Arial Narrow" w:hAnsi="Arial Narrow" w:cs="Arial"/>
          <w:b/>
          <w:color w:val="000000"/>
          <w:sz w:val="28"/>
          <w:szCs w:val="28"/>
        </w:rPr>
        <w:t xml:space="preserve">    Very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High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Adequate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    Low</w:t>
      </w:r>
      <w:r w:rsidRPr="00016D22"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  Very Low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color w:val="000000"/>
          <w:sz w:val="16"/>
          <w:szCs w:val="16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i/>
          <w:color w:val="000000"/>
          <w:sz w:val="28"/>
          <w:szCs w:val="28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i/>
          <w:color w:val="000000"/>
          <w:sz w:val="36"/>
          <w:szCs w:val="36"/>
        </w:rPr>
      </w:pPr>
      <w:r w:rsidRPr="00016D22">
        <w:rPr>
          <w:rFonts w:ascii="Arial Narrow" w:hAnsi="Arial Narrow" w:cs="Arial"/>
          <w:b/>
          <w:bCs/>
          <w:i/>
          <w:color w:val="000000"/>
          <w:sz w:val="36"/>
          <w:szCs w:val="36"/>
        </w:rPr>
        <w:t>Comments on this workshop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>4. Which two or three specific aspects of this session were most useful/helpful?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>5. Which specific aspects of the session could have been improved?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16D22">
        <w:rPr>
          <w:rFonts w:ascii="Arial Narrow" w:hAnsi="Arial Narrow" w:cs="Arial"/>
          <w:b/>
          <w:bCs/>
          <w:color w:val="000000"/>
          <w:sz w:val="32"/>
          <w:szCs w:val="32"/>
        </w:rPr>
        <w:t>6. What kind(s) of follow up, if any, might be helpful to you?</w:t>
      </w:r>
    </w:p>
    <w:p w:rsidR="00095182" w:rsidRPr="00016D22" w:rsidRDefault="00095182" w:rsidP="00095182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32"/>
          <w:szCs w:val="32"/>
        </w:rPr>
      </w:pPr>
    </w:p>
    <w:p w:rsidR="00095182" w:rsidRPr="00016D22" w:rsidRDefault="00095182" w:rsidP="00095182">
      <w:pPr>
        <w:rPr>
          <w:rFonts w:ascii="Arial Narrow" w:hAnsi="Arial Narrow"/>
          <w:b/>
          <w:sz w:val="36"/>
          <w:szCs w:val="36"/>
        </w:rPr>
      </w:pPr>
    </w:p>
    <w:p w:rsidR="00095182" w:rsidRPr="00016D22" w:rsidRDefault="00095182" w:rsidP="00095182">
      <w:pPr>
        <w:spacing w:after="120"/>
        <w:ind w:left="360" w:hanging="360"/>
        <w:rPr>
          <w:rFonts w:ascii="Arial Narrow" w:hAnsi="Arial Narrow"/>
          <w:bdr w:val="none" w:sz="0" w:space="0" w:color="auto" w:frame="1"/>
          <w:shd w:val="clear" w:color="auto" w:fill="FFFFFF"/>
        </w:rPr>
      </w:pPr>
    </w:p>
    <w:p w:rsidR="00095182" w:rsidRPr="00016D22" w:rsidRDefault="00095182" w:rsidP="00095182">
      <w:pPr>
        <w:spacing w:after="120"/>
        <w:ind w:left="360" w:hanging="360"/>
        <w:rPr>
          <w:rFonts w:ascii="Arial Narrow" w:hAnsi="Arial Narrow"/>
          <w:bdr w:val="none" w:sz="0" w:space="0" w:color="auto" w:frame="1"/>
          <w:shd w:val="clear" w:color="auto" w:fill="FFFFFF"/>
        </w:rPr>
      </w:pPr>
    </w:p>
    <w:sectPr w:rsidR="00095182" w:rsidRPr="00016D22" w:rsidSect="00184CA7">
      <w:headerReference w:type="default" r:id="rId9"/>
      <w:footerReference w:type="default" r:id="rId10"/>
      <w:type w:val="continuous"/>
      <w:pgSz w:w="12242" w:h="15842" w:code="1"/>
      <w:pgMar w:top="720" w:right="720" w:bottom="720" w:left="720" w:header="677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E8" w:rsidRDefault="00821EE8">
      <w:r>
        <w:separator/>
      </w:r>
    </w:p>
  </w:endnote>
  <w:endnote w:type="continuationSeparator" w:id="0">
    <w:p w:rsidR="00821EE8" w:rsidRDefault="0082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Geneva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8F" w:rsidRPr="00782F82" w:rsidRDefault="00782F82" w:rsidP="008F42DC">
    <w:pPr>
      <w:pStyle w:val="Footer"/>
      <w:jc w:val="right"/>
      <w:rPr>
        <w:rFonts w:ascii="Arial Narrow" w:hAnsi="Arial Narrow"/>
        <w:sz w:val="20"/>
        <w:szCs w:val="20"/>
        <w:lang w:val="pt-BR"/>
      </w:rPr>
    </w:pPr>
    <w:r w:rsidRPr="00782F82">
      <w:rPr>
        <w:rFonts w:ascii="Arial Narrow" w:hAnsi="Arial Narrow"/>
        <w:sz w:val="20"/>
        <w:szCs w:val="20"/>
        <w:lang w:val="pt-BR"/>
      </w:rPr>
      <w:t xml:space="preserve"> Tom </w:t>
    </w:r>
    <w:r>
      <w:rPr>
        <w:rFonts w:ascii="Arial Narrow" w:hAnsi="Arial Narrow"/>
        <w:sz w:val="20"/>
        <w:szCs w:val="20"/>
        <w:lang w:val="pt-BR"/>
      </w:rPr>
      <w:t xml:space="preserve">Angelo – </w:t>
    </w:r>
    <w:hyperlink r:id="rId1" w:history="1">
      <w:r w:rsidR="008F42DC" w:rsidRPr="00207411">
        <w:rPr>
          <w:rStyle w:val="Hyperlink"/>
          <w:rFonts w:ascii="Arial Narrow" w:hAnsi="Arial Narrow"/>
          <w:sz w:val="20"/>
          <w:szCs w:val="20"/>
          <w:lang w:val="pt-BR"/>
        </w:rPr>
        <w:t>thomas.a.angelo@gmail.com</w:t>
      </w:r>
    </w:hyperlink>
    <w:r w:rsidR="00EC0895">
      <w:rPr>
        <w:rFonts w:ascii="Arial Narrow" w:hAnsi="Arial Narrow"/>
        <w:sz w:val="20"/>
        <w:szCs w:val="20"/>
        <w:lang w:val="pt-BR"/>
      </w:rPr>
      <w:t xml:space="preserve"> –</w:t>
    </w:r>
    <w:r w:rsidR="001C4DE0">
      <w:rPr>
        <w:rFonts w:ascii="Arial Narrow" w:hAnsi="Arial Narrow"/>
        <w:sz w:val="20"/>
        <w:szCs w:val="20"/>
        <w:lang w:val="pt-BR"/>
      </w:rPr>
      <w:t xml:space="preserve"> 16</w:t>
    </w:r>
    <w:r w:rsidR="00EC0895">
      <w:rPr>
        <w:rFonts w:ascii="Arial Narrow" w:hAnsi="Arial Narrow"/>
        <w:sz w:val="20"/>
        <w:szCs w:val="20"/>
        <w:lang w:val="pt-BR"/>
      </w:rPr>
      <w:t xml:space="preserve"> October</w:t>
    </w:r>
    <w:r w:rsidR="0044728D">
      <w:rPr>
        <w:rFonts w:ascii="Arial Narrow" w:hAnsi="Arial Narrow"/>
        <w:sz w:val="20"/>
        <w:szCs w:val="20"/>
        <w:lang w:val="pt-BR"/>
      </w:rPr>
      <w:t xml:space="preserve"> </w:t>
    </w:r>
    <w:r w:rsidR="008F42DC">
      <w:rPr>
        <w:rFonts w:ascii="Arial Narrow" w:hAnsi="Arial Narrow"/>
        <w:sz w:val="20"/>
        <w:szCs w:val="20"/>
        <w:lang w:val="pt-BR"/>
      </w:rPr>
      <w:t xml:space="preserve"> 2014</w:t>
    </w:r>
  </w:p>
  <w:p w:rsidR="00B35064" w:rsidRPr="0050698E" w:rsidRDefault="00B35064" w:rsidP="002A5402">
    <w:pPr>
      <w:pStyle w:val="Footer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E8" w:rsidRDefault="00821EE8">
      <w:r>
        <w:separator/>
      </w:r>
    </w:p>
  </w:footnote>
  <w:footnote w:type="continuationSeparator" w:id="0">
    <w:p w:rsidR="00821EE8" w:rsidRDefault="00821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064" w:rsidRPr="008F42DC" w:rsidRDefault="00184CA7" w:rsidP="0044728D">
    <w:pPr>
      <w:pStyle w:val="Header"/>
      <w:tabs>
        <w:tab w:val="clear" w:pos="8306"/>
        <w:tab w:val="right" w:pos="10710"/>
      </w:tabs>
      <w:rPr>
        <w:rFonts w:ascii="Arial Narrow" w:hAnsi="Arial Narrow"/>
        <w:b/>
        <w:i/>
      </w:rPr>
    </w:pPr>
    <w:r>
      <w:rPr>
        <w:rFonts w:ascii="Arial Narrow" w:hAnsi="Arial Narrow"/>
        <w:i/>
      </w:rPr>
      <w:t>Promoting Investment &amp; Engagement in LOA</w:t>
    </w:r>
    <w:r w:rsidR="004C1BA3">
      <w:rPr>
        <w:rFonts w:ascii="Arial Narrow" w:hAnsi="Arial Narrow"/>
        <w:i/>
      </w:rPr>
      <w:t xml:space="preserve"> – </w:t>
    </w:r>
    <w:r>
      <w:rPr>
        <w:rFonts w:ascii="Arial Narrow" w:hAnsi="Arial Narrow"/>
      </w:rPr>
      <w:t>2014 Learning Outcomes Conference</w:t>
    </w:r>
    <w:r w:rsidR="004C1BA3">
      <w:rPr>
        <w:rFonts w:ascii="Arial Narrow" w:hAnsi="Arial Narrow"/>
      </w:rPr>
      <w:t xml:space="preserve"> – Tom Angelo</w:t>
    </w:r>
    <w:r w:rsidR="004C1BA3">
      <w:rPr>
        <w:rFonts w:ascii="Arial Narrow" w:hAnsi="Arial Narrow"/>
        <w:i/>
      </w:rPr>
      <w:t xml:space="preserve">         </w:t>
    </w:r>
    <w:r w:rsidR="00B35064">
      <w:rPr>
        <w:b/>
      </w:rPr>
      <w:tab/>
    </w:r>
    <w:r w:rsidR="0044728D">
      <w:rPr>
        <w:b/>
      </w:rPr>
      <w:t xml:space="preserve">     </w:t>
    </w:r>
    <w:r w:rsidR="00B35064" w:rsidRPr="00EB7E4C">
      <w:rPr>
        <w:b/>
        <w:i/>
      </w:rPr>
      <w:t xml:space="preserve">page </w:t>
    </w:r>
    <w:r w:rsidR="00B35064" w:rsidRPr="00EB7E4C">
      <w:rPr>
        <w:rStyle w:val="PageNumber"/>
        <w:b/>
        <w:i/>
      </w:rPr>
      <w:fldChar w:fldCharType="begin"/>
    </w:r>
    <w:r w:rsidR="00B35064" w:rsidRPr="00EB7E4C">
      <w:rPr>
        <w:rStyle w:val="PageNumber"/>
        <w:b/>
        <w:i/>
      </w:rPr>
      <w:instrText xml:space="preserve"> PAGE </w:instrText>
    </w:r>
    <w:r w:rsidR="00B35064" w:rsidRPr="00EB7E4C">
      <w:rPr>
        <w:rStyle w:val="PageNumber"/>
        <w:b/>
        <w:i/>
      </w:rPr>
      <w:fldChar w:fldCharType="separate"/>
    </w:r>
    <w:r w:rsidR="00D76CD8">
      <w:rPr>
        <w:rStyle w:val="PageNumber"/>
        <w:b/>
        <w:i/>
        <w:noProof/>
      </w:rPr>
      <w:t>2</w:t>
    </w:r>
    <w:r w:rsidR="00B35064" w:rsidRPr="00EB7E4C">
      <w:rPr>
        <w:rStyle w:val="PageNumber"/>
        <w:b/>
        <w:i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52"/>
    <w:multiLevelType w:val="hybridMultilevel"/>
    <w:tmpl w:val="F9EC5E6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687641"/>
    <w:multiLevelType w:val="hybridMultilevel"/>
    <w:tmpl w:val="F85C8FF8"/>
    <w:lvl w:ilvl="0" w:tplc="074676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4E4"/>
    <w:multiLevelType w:val="hybridMultilevel"/>
    <w:tmpl w:val="B622CF1A"/>
    <w:lvl w:ilvl="0" w:tplc="2E5E2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0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1F79B8"/>
    <w:multiLevelType w:val="hybridMultilevel"/>
    <w:tmpl w:val="A726D83E"/>
    <w:lvl w:ilvl="0" w:tplc="63CA969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973A75"/>
    <w:multiLevelType w:val="hybridMultilevel"/>
    <w:tmpl w:val="908259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B40361"/>
    <w:multiLevelType w:val="hybridMultilevel"/>
    <w:tmpl w:val="7C5E7DA0"/>
    <w:lvl w:ilvl="0" w:tplc="07467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69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C3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42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70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CF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FA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8C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51712CA"/>
    <w:multiLevelType w:val="hybridMultilevel"/>
    <w:tmpl w:val="728E4FA6"/>
    <w:lvl w:ilvl="0" w:tplc="03DA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57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EB72CC5"/>
    <w:multiLevelType w:val="hybridMultilevel"/>
    <w:tmpl w:val="5C00E982"/>
    <w:lvl w:ilvl="0" w:tplc="E9587744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30F487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ACA62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53A07590"/>
    <w:multiLevelType w:val="hybridMultilevel"/>
    <w:tmpl w:val="4126CA30"/>
    <w:lvl w:ilvl="0" w:tplc="EF16C3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937B1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60880D68"/>
    <w:multiLevelType w:val="hybridMultilevel"/>
    <w:tmpl w:val="B30694A6"/>
    <w:lvl w:ilvl="0" w:tplc="440AAA10">
      <w:start w:val="2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E1E429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EB01BA2"/>
    <w:multiLevelType w:val="hybridMultilevel"/>
    <w:tmpl w:val="454C0B36"/>
    <w:lvl w:ilvl="0" w:tplc="56F46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3677D1"/>
    <w:multiLevelType w:val="hybridMultilevel"/>
    <w:tmpl w:val="4FA6F2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9050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9B158CE"/>
    <w:multiLevelType w:val="hybridMultilevel"/>
    <w:tmpl w:val="5D68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57CE7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4"/>
  </w:num>
  <w:num w:numId="5">
    <w:abstractNumId w:val="8"/>
  </w:num>
  <w:num w:numId="6">
    <w:abstractNumId w:val="13"/>
  </w:num>
  <w:num w:numId="7">
    <w:abstractNumId w:val="12"/>
  </w:num>
  <w:num w:numId="8">
    <w:abstractNumId w:val="9"/>
  </w:num>
  <w:num w:numId="9">
    <w:abstractNumId w:val="17"/>
  </w:num>
  <w:num w:numId="10">
    <w:abstractNumId w:val="10"/>
  </w:num>
  <w:num w:numId="11">
    <w:abstractNumId w:val="14"/>
  </w:num>
  <w:num w:numId="12">
    <w:abstractNumId w:val="19"/>
  </w:num>
  <w:num w:numId="13">
    <w:abstractNumId w:val="7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1"/>
  </w:num>
  <w:num w:numId="19">
    <w:abstractNumId w:val="2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C5"/>
    <w:rsid w:val="00012082"/>
    <w:rsid w:val="00016D22"/>
    <w:rsid w:val="00016FA0"/>
    <w:rsid w:val="00017471"/>
    <w:rsid w:val="000237CE"/>
    <w:rsid w:val="0002647C"/>
    <w:rsid w:val="00034426"/>
    <w:rsid w:val="00035AAE"/>
    <w:rsid w:val="00036959"/>
    <w:rsid w:val="000372B4"/>
    <w:rsid w:val="000425E8"/>
    <w:rsid w:val="000448F6"/>
    <w:rsid w:val="000451BD"/>
    <w:rsid w:val="000529D1"/>
    <w:rsid w:val="00053B08"/>
    <w:rsid w:val="00057557"/>
    <w:rsid w:val="00061051"/>
    <w:rsid w:val="00086314"/>
    <w:rsid w:val="000868E0"/>
    <w:rsid w:val="000871DD"/>
    <w:rsid w:val="00095182"/>
    <w:rsid w:val="00095239"/>
    <w:rsid w:val="000A55A4"/>
    <w:rsid w:val="000A662D"/>
    <w:rsid w:val="000A7442"/>
    <w:rsid w:val="000C0DE9"/>
    <w:rsid w:val="000C17ED"/>
    <w:rsid w:val="000C60C6"/>
    <w:rsid w:val="000C74BC"/>
    <w:rsid w:val="000C76B6"/>
    <w:rsid w:val="000C7BD1"/>
    <w:rsid w:val="000E12F8"/>
    <w:rsid w:val="000F056D"/>
    <w:rsid w:val="000F2A87"/>
    <w:rsid w:val="000F78AF"/>
    <w:rsid w:val="00100546"/>
    <w:rsid w:val="00106620"/>
    <w:rsid w:val="00110FFF"/>
    <w:rsid w:val="001177EF"/>
    <w:rsid w:val="001204E4"/>
    <w:rsid w:val="00120E03"/>
    <w:rsid w:val="00130F68"/>
    <w:rsid w:val="00131986"/>
    <w:rsid w:val="001355DA"/>
    <w:rsid w:val="0014454C"/>
    <w:rsid w:val="001479EF"/>
    <w:rsid w:val="00150B26"/>
    <w:rsid w:val="00152C77"/>
    <w:rsid w:val="00155817"/>
    <w:rsid w:val="001559AA"/>
    <w:rsid w:val="0015617A"/>
    <w:rsid w:val="00157F4B"/>
    <w:rsid w:val="00166A55"/>
    <w:rsid w:val="0017594A"/>
    <w:rsid w:val="0018048E"/>
    <w:rsid w:val="00184CA7"/>
    <w:rsid w:val="00185745"/>
    <w:rsid w:val="00186D83"/>
    <w:rsid w:val="001910FF"/>
    <w:rsid w:val="00192B4C"/>
    <w:rsid w:val="001A0CCD"/>
    <w:rsid w:val="001B153F"/>
    <w:rsid w:val="001B15B5"/>
    <w:rsid w:val="001C4DE0"/>
    <w:rsid w:val="001D3687"/>
    <w:rsid w:val="001D4AFD"/>
    <w:rsid w:val="001D52FA"/>
    <w:rsid w:val="001D632B"/>
    <w:rsid w:val="001E47FC"/>
    <w:rsid w:val="001E6973"/>
    <w:rsid w:val="001E6E2D"/>
    <w:rsid w:val="001F2F5A"/>
    <w:rsid w:val="001F5EFA"/>
    <w:rsid w:val="001F6418"/>
    <w:rsid w:val="0020047C"/>
    <w:rsid w:val="002043A5"/>
    <w:rsid w:val="00207411"/>
    <w:rsid w:val="002251D9"/>
    <w:rsid w:val="00226E27"/>
    <w:rsid w:val="00230454"/>
    <w:rsid w:val="00237433"/>
    <w:rsid w:val="002456C8"/>
    <w:rsid w:val="00257504"/>
    <w:rsid w:val="00262978"/>
    <w:rsid w:val="00262CC2"/>
    <w:rsid w:val="002649AE"/>
    <w:rsid w:val="00266378"/>
    <w:rsid w:val="00272A15"/>
    <w:rsid w:val="00274E85"/>
    <w:rsid w:val="0027554B"/>
    <w:rsid w:val="002768DC"/>
    <w:rsid w:val="00282520"/>
    <w:rsid w:val="00290902"/>
    <w:rsid w:val="002953B8"/>
    <w:rsid w:val="002A5402"/>
    <w:rsid w:val="002B24B5"/>
    <w:rsid w:val="002B7862"/>
    <w:rsid w:val="002C0250"/>
    <w:rsid w:val="002C2471"/>
    <w:rsid w:val="002C7EBF"/>
    <w:rsid w:val="002D4849"/>
    <w:rsid w:val="002E7665"/>
    <w:rsid w:val="002F5119"/>
    <w:rsid w:val="00303CFD"/>
    <w:rsid w:val="00310572"/>
    <w:rsid w:val="0031060B"/>
    <w:rsid w:val="00310E00"/>
    <w:rsid w:val="00312DD2"/>
    <w:rsid w:val="00315ABD"/>
    <w:rsid w:val="0032458F"/>
    <w:rsid w:val="003362FA"/>
    <w:rsid w:val="00355BB4"/>
    <w:rsid w:val="003638F8"/>
    <w:rsid w:val="00370E72"/>
    <w:rsid w:val="00375006"/>
    <w:rsid w:val="0037782D"/>
    <w:rsid w:val="00382364"/>
    <w:rsid w:val="003826DA"/>
    <w:rsid w:val="003909A5"/>
    <w:rsid w:val="00395A3A"/>
    <w:rsid w:val="0039650C"/>
    <w:rsid w:val="00396D4B"/>
    <w:rsid w:val="003A2B50"/>
    <w:rsid w:val="003D2D61"/>
    <w:rsid w:val="003D6F76"/>
    <w:rsid w:val="00401E59"/>
    <w:rsid w:val="004069A3"/>
    <w:rsid w:val="00415FA7"/>
    <w:rsid w:val="00420419"/>
    <w:rsid w:val="0042481B"/>
    <w:rsid w:val="00426632"/>
    <w:rsid w:val="0042726C"/>
    <w:rsid w:val="00444E20"/>
    <w:rsid w:val="00445299"/>
    <w:rsid w:val="0044728D"/>
    <w:rsid w:val="00460D5E"/>
    <w:rsid w:val="004621D3"/>
    <w:rsid w:val="004651F3"/>
    <w:rsid w:val="0047160B"/>
    <w:rsid w:val="004775A9"/>
    <w:rsid w:val="00496254"/>
    <w:rsid w:val="004A0541"/>
    <w:rsid w:val="004B2D4B"/>
    <w:rsid w:val="004B3FD7"/>
    <w:rsid w:val="004B59E7"/>
    <w:rsid w:val="004B7F8E"/>
    <w:rsid w:val="004C1BA3"/>
    <w:rsid w:val="004C25A6"/>
    <w:rsid w:val="004C3DC9"/>
    <w:rsid w:val="004C558A"/>
    <w:rsid w:val="004C613A"/>
    <w:rsid w:val="004D29EC"/>
    <w:rsid w:val="004D4A8D"/>
    <w:rsid w:val="004E6628"/>
    <w:rsid w:val="004E769F"/>
    <w:rsid w:val="0050698E"/>
    <w:rsid w:val="00506E9D"/>
    <w:rsid w:val="00510D14"/>
    <w:rsid w:val="0051297C"/>
    <w:rsid w:val="0051561A"/>
    <w:rsid w:val="00516CD4"/>
    <w:rsid w:val="0052661F"/>
    <w:rsid w:val="00530E0E"/>
    <w:rsid w:val="00531491"/>
    <w:rsid w:val="005314B3"/>
    <w:rsid w:val="00536348"/>
    <w:rsid w:val="00537F6B"/>
    <w:rsid w:val="00544360"/>
    <w:rsid w:val="00570E2A"/>
    <w:rsid w:val="00575316"/>
    <w:rsid w:val="00581904"/>
    <w:rsid w:val="00583686"/>
    <w:rsid w:val="00596BB3"/>
    <w:rsid w:val="005976D5"/>
    <w:rsid w:val="005A2357"/>
    <w:rsid w:val="005A54B1"/>
    <w:rsid w:val="005B4E03"/>
    <w:rsid w:val="005B554E"/>
    <w:rsid w:val="005B5EBE"/>
    <w:rsid w:val="005B7846"/>
    <w:rsid w:val="005C26FE"/>
    <w:rsid w:val="005C45F4"/>
    <w:rsid w:val="005C6D62"/>
    <w:rsid w:val="005C7164"/>
    <w:rsid w:val="005E7888"/>
    <w:rsid w:val="005F15B4"/>
    <w:rsid w:val="005F5E75"/>
    <w:rsid w:val="006026C7"/>
    <w:rsid w:val="0061412C"/>
    <w:rsid w:val="00620541"/>
    <w:rsid w:val="00627242"/>
    <w:rsid w:val="00627A5D"/>
    <w:rsid w:val="00631532"/>
    <w:rsid w:val="00635A17"/>
    <w:rsid w:val="00642483"/>
    <w:rsid w:val="0066274C"/>
    <w:rsid w:val="00662DA3"/>
    <w:rsid w:val="00677434"/>
    <w:rsid w:val="00690C73"/>
    <w:rsid w:val="006A149A"/>
    <w:rsid w:val="006A2619"/>
    <w:rsid w:val="006A3162"/>
    <w:rsid w:val="006A4B49"/>
    <w:rsid w:val="006B0829"/>
    <w:rsid w:val="006B3962"/>
    <w:rsid w:val="006C648B"/>
    <w:rsid w:val="006D4F52"/>
    <w:rsid w:val="006D719F"/>
    <w:rsid w:val="006F2A76"/>
    <w:rsid w:val="006F4F4B"/>
    <w:rsid w:val="0070378E"/>
    <w:rsid w:val="00705D4E"/>
    <w:rsid w:val="00711EF1"/>
    <w:rsid w:val="0071474B"/>
    <w:rsid w:val="00724425"/>
    <w:rsid w:val="00727D91"/>
    <w:rsid w:val="007317A6"/>
    <w:rsid w:val="007558B9"/>
    <w:rsid w:val="007649D5"/>
    <w:rsid w:val="00764C0E"/>
    <w:rsid w:val="007700E9"/>
    <w:rsid w:val="00772DD2"/>
    <w:rsid w:val="00775CC0"/>
    <w:rsid w:val="00777FD2"/>
    <w:rsid w:val="00782F82"/>
    <w:rsid w:val="0078466F"/>
    <w:rsid w:val="00791680"/>
    <w:rsid w:val="0079741B"/>
    <w:rsid w:val="007A04E2"/>
    <w:rsid w:val="007A51D1"/>
    <w:rsid w:val="007A6EF2"/>
    <w:rsid w:val="007A74BB"/>
    <w:rsid w:val="007B141B"/>
    <w:rsid w:val="007B7170"/>
    <w:rsid w:val="007C0EC1"/>
    <w:rsid w:val="007C151D"/>
    <w:rsid w:val="007C19F9"/>
    <w:rsid w:val="007E1DFF"/>
    <w:rsid w:val="007F0CEF"/>
    <w:rsid w:val="007F4A1A"/>
    <w:rsid w:val="007F617B"/>
    <w:rsid w:val="00802E9B"/>
    <w:rsid w:val="00803629"/>
    <w:rsid w:val="00813E6C"/>
    <w:rsid w:val="00821EE8"/>
    <w:rsid w:val="00822752"/>
    <w:rsid w:val="00825C58"/>
    <w:rsid w:val="00830368"/>
    <w:rsid w:val="00831730"/>
    <w:rsid w:val="0083185F"/>
    <w:rsid w:val="008340A7"/>
    <w:rsid w:val="008370E2"/>
    <w:rsid w:val="0084477B"/>
    <w:rsid w:val="00852B0F"/>
    <w:rsid w:val="00854931"/>
    <w:rsid w:val="0085542B"/>
    <w:rsid w:val="00861BF7"/>
    <w:rsid w:val="00865ECC"/>
    <w:rsid w:val="00871F2D"/>
    <w:rsid w:val="00872459"/>
    <w:rsid w:val="008814AC"/>
    <w:rsid w:val="00890CED"/>
    <w:rsid w:val="008A2387"/>
    <w:rsid w:val="008A2B84"/>
    <w:rsid w:val="008A7122"/>
    <w:rsid w:val="008A738C"/>
    <w:rsid w:val="008B5DF7"/>
    <w:rsid w:val="008E1CC1"/>
    <w:rsid w:val="008E3294"/>
    <w:rsid w:val="008F31BC"/>
    <w:rsid w:val="008F42DC"/>
    <w:rsid w:val="009005A6"/>
    <w:rsid w:val="00905095"/>
    <w:rsid w:val="00913F5B"/>
    <w:rsid w:val="00933BF2"/>
    <w:rsid w:val="0093720E"/>
    <w:rsid w:val="00941037"/>
    <w:rsid w:val="009427C4"/>
    <w:rsid w:val="00945710"/>
    <w:rsid w:val="00952A95"/>
    <w:rsid w:val="0095391F"/>
    <w:rsid w:val="00983386"/>
    <w:rsid w:val="00983E92"/>
    <w:rsid w:val="009866F0"/>
    <w:rsid w:val="00993426"/>
    <w:rsid w:val="009A1CF7"/>
    <w:rsid w:val="009A3891"/>
    <w:rsid w:val="009A5C2E"/>
    <w:rsid w:val="009A632E"/>
    <w:rsid w:val="009B1213"/>
    <w:rsid w:val="009C2260"/>
    <w:rsid w:val="009C75A2"/>
    <w:rsid w:val="009D6416"/>
    <w:rsid w:val="009E4AD0"/>
    <w:rsid w:val="009E6EF0"/>
    <w:rsid w:val="009E6FF1"/>
    <w:rsid w:val="009F0366"/>
    <w:rsid w:val="009F4383"/>
    <w:rsid w:val="00A210EB"/>
    <w:rsid w:val="00A26C2E"/>
    <w:rsid w:val="00A314D1"/>
    <w:rsid w:val="00A315ED"/>
    <w:rsid w:val="00A40D1F"/>
    <w:rsid w:val="00A413E5"/>
    <w:rsid w:val="00A43411"/>
    <w:rsid w:val="00A43538"/>
    <w:rsid w:val="00A528BE"/>
    <w:rsid w:val="00A554B4"/>
    <w:rsid w:val="00A574C2"/>
    <w:rsid w:val="00A62ABD"/>
    <w:rsid w:val="00A63557"/>
    <w:rsid w:val="00A7006F"/>
    <w:rsid w:val="00A8457E"/>
    <w:rsid w:val="00A84D5E"/>
    <w:rsid w:val="00A85904"/>
    <w:rsid w:val="00A8761D"/>
    <w:rsid w:val="00A8777A"/>
    <w:rsid w:val="00A90279"/>
    <w:rsid w:val="00A944FA"/>
    <w:rsid w:val="00AA4DF2"/>
    <w:rsid w:val="00AB056F"/>
    <w:rsid w:val="00AB44A5"/>
    <w:rsid w:val="00AB7868"/>
    <w:rsid w:val="00AD07A3"/>
    <w:rsid w:val="00AF073F"/>
    <w:rsid w:val="00AF6FB5"/>
    <w:rsid w:val="00B0698E"/>
    <w:rsid w:val="00B13E18"/>
    <w:rsid w:val="00B2291E"/>
    <w:rsid w:val="00B23723"/>
    <w:rsid w:val="00B35064"/>
    <w:rsid w:val="00B350B3"/>
    <w:rsid w:val="00B36191"/>
    <w:rsid w:val="00B36244"/>
    <w:rsid w:val="00B369AB"/>
    <w:rsid w:val="00B37B1F"/>
    <w:rsid w:val="00B44FB5"/>
    <w:rsid w:val="00B55CAB"/>
    <w:rsid w:val="00B63091"/>
    <w:rsid w:val="00B674AA"/>
    <w:rsid w:val="00B77EAC"/>
    <w:rsid w:val="00B85AA7"/>
    <w:rsid w:val="00B8639D"/>
    <w:rsid w:val="00B91F86"/>
    <w:rsid w:val="00B92714"/>
    <w:rsid w:val="00BA2212"/>
    <w:rsid w:val="00BD5BF8"/>
    <w:rsid w:val="00BE6C83"/>
    <w:rsid w:val="00BF0FD2"/>
    <w:rsid w:val="00BF20C6"/>
    <w:rsid w:val="00BF2A65"/>
    <w:rsid w:val="00C001B0"/>
    <w:rsid w:val="00C22F78"/>
    <w:rsid w:val="00C33023"/>
    <w:rsid w:val="00C35CE4"/>
    <w:rsid w:val="00C37690"/>
    <w:rsid w:val="00C40996"/>
    <w:rsid w:val="00C409ED"/>
    <w:rsid w:val="00C5620C"/>
    <w:rsid w:val="00C571A6"/>
    <w:rsid w:val="00C57520"/>
    <w:rsid w:val="00C7011B"/>
    <w:rsid w:val="00C87B51"/>
    <w:rsid w:val="00C90A02"/>
    <w:rsid w:val="00C92084"/>
    <w:rsid w:val="00C92415"/>
    <w:rsid w:val="00C97E40"/>
    <w:rsid w:val="00CA0A43"/>
    <w:rsid w:val="00CA284D"/>
    <w:rsid w:val="00CA61ED"/>
    <w:rsid w:val="00CA739A"/>
    <w:rsid w:val="00CB18F2"/>
    <w:rsid w:val="00CC7BAF"/>
    <w:rsid w:val="00CE1A18"/>
    <w:rsid w:val="00CE5323"/>
    <w:rsid w:val="00D11AA7"/>
    <w:rsid w:val="00D335B0"/>
    <w:rsid w:val="00D35A84"/>
    <w:rsid w:val="00D44E93"/>
    <w:rsid w:val="00D550B0"/>
    <w:rsid w:val="00D55801"/>
    <w:rsid w:val="00D5689B"/>
    <w:rsid w:val="00D5753E"/>
    <w:rsid w:val="00D62211"/>
    <w:rsid w:val="00D64AE9"/>
    <w:rsid w:val="00D73DE5"/>
    <w:rsid w:val="00D76A17"/>
    <w:rsid w:val="00D76CD8"/>
    <w:rsid w:val="00D90D15"/>
    <w:rsid w:val="00D90F6B"/>
    <w:rsid w:val="00D91875"/>
    <w:rsid w:val="00D937B2"/>
    <w:rsid w:val="00DA267F"/>
    <w:rsid w:val="00DA6930"/>
    <w:rsid w:val="00DC6286"/>
    <w:rsid w:val="00DD09EE"/>
    <w:rsid w:val="00DD25F3"/>
    <w:rsid w:val="00DD474C"/>
    <w:rsid w:val="00DE37D9"/>
    <w:rsid w:val="00DE4E35"/>
    <w:rsid w:val="00DE5585"/>
    <w:rsid w:val="00DF0B4A"/>
    <w:rsid w:val="00E01099"/>
    <w:rsid w:val="00E05249"/>
    <w:rsid w:val="00E11112"/>
    <w:rsid w:val="00E235B5"/>
    <w:rsid w:val="00E342C7"/>
    <w:rsid w:val="00E35EBF"/>
    <w:rsid w:val="00E37195"/>
    <w:rsid w:val="00E5016F"/>
    <w:rsid w:val="00E57D0F"/>
    <w:rsid w:val="00E608B9"/>
    <w:rsid w:val="00E616D9"/>
    <w:rsid w:val="00E61756"/>
    <w:rsid w:val="00E626B4"/>
    <w:rsid w:val="00E80400"/>
    <w:rsid w:val="00E84B26"/>
    <w:rsid w:val="00EA002A"/>
    <w:rsid w:val="00EA21BC"/>
    <w:rsid w:val="00EB5BD3"/>
    <w:rsid w:val="00EB7E4C"/>
    <w:rsid w:val="00EC0895"/>
    <w:rsid w:val="00EC27A8"/>
    <w:rsid w:val="00EC4A12"/>
    <w:rsid w:val="00EC6F0C"/>
    <w:rsid w:val="00ED55FB"/>
    <w:rsid w:val="00ED5CF7"/>
    <w:rsid w:val="00EE4162"/>
    <w:rsid w:val="00EF2E1A"/>
    <w:rsid w:val="00EF5A91"/>
    <w:rsid w:val="00F05A48"/>
    <w:rsid w:val="00F15AAA"/>
    <w:rsid w:val="00F22DCB"/>
    <w:rsid w:val="00F24E1A"/>
    <w:rsid w:val="00F2738F"/>
    <w:rsid w:val="00F27EE7"/>
    <w:rsid w:val="00F40004"/>
    <w:rsid w:val="00F4530A"/>
    <w:rsid w:val="00F46A5F"/>
    <w:rsid w:val="00F46C68"/>
    <w:rsid w:val="00F54990"/>
    <w:rsid w:val="00F62234"/>
    <w:rsid w:val="00F64D5C"/>
    <w:rsid w:val="00F73422"/>
    <w:rsid w:val="00F81D85"/>
    <w:rsid w:val="00F838A9"/>
    <w:rsid w:val="00F84B83"/>
    <w:rsid w:val="00F865F2"/>
    <w:rsid w:val="00F86FB8"/>
    <w:rsid w:val="00F91B2F"/>
    <w:rsid w:val="00F93595"/>
    <w:rsid w:val="00F97D0B"/>
    <w:rsid w:val="00FA2ECD"/>
    <w:rsid w:val="00FA59F7"/>
    <w:rsid w:val="00FB4FF8"/>
    <w:rsid w:val="00FB57A6"/>
    <w:rsid w:val="00FC616A"/>
    <w:rsid w:val="00FD4B31"/>
    <w:rsid w:val="00FE09B5"/>
    <w:rsid w:val="00FE307D"/>
    <w:rsid w:val="00FF34E7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2647C"/>
    <w:pPr>
      <w:keepNext/>
      <w:outlineLvl w:val="1"/>
    </w:pPr>
    <w:rPr>
      <w:rFonts w:cs="Arial"/>
      <w:b/>
      <w:bCs/>
      <w:iCs/>
      <w:color w:val="DC241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82520"/>
    <w:pPr>
      <w:keepNext/>
      <w:outlineLvl w:val="2"/>
    </w:pPr>
    <w:rPr>
      <w:rFonts w:ascii="Arial Narrow" w:eastAsia="Arial Unicode MS" w:hAnsi="Arial Narrow" w:cs="Arial Narrow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B37B1F"/>
    <w:pPr>
      <w:keepNext/>
      <w:spacing w:after="60"/>
      <w:outlineLvl w:val="3"/>
    </w:pPr>
    <w:rPr>
      <w:rFonts w:ascii="Arial Narrow" w:eastAsia="Arial Unicode MS" w:hAnsi="Arial Narrow"/>
      <w:b/>
      <w:bCs/>
      <w:i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51D"/>
    <w:pPr>
      <w:spacing w:before="240" w:after="60"/>
      <w:outlineLvl w:val="4"/>
    </w:pPr>
    <w:rPr>
      <w:b/>
      <w:bCs/>
      <w:i/>
      <w:iCs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4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2520"/>
    <w:rPr>
      <w:rFonts w:ascii="Arial Narrow" w:eastAsia="Arial Unicode MS" w:hAnsi="Arial Narrow" w:cs="Times New Roman"/>
      <w:b/>
      <w:color w:val="000000"/>
      <w:sz w:val="3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37B1F"/>
    <w:rPr>
      <w:rFonts w:ascii="Arial Narrow" w:eastAsia="Arial Unicode MS" w:hAnsi="Arial Narrow" w:cs="Times New Roman"/>
      <w:b/>
      <w:i/>
      <w:sz w:val="4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D474C"/>
    <w:rPr>
      <w:rFonts w:ascii="Calibri" w:hAnsi="Calibri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EF2"/>
    <w:rPr>
      <w:rFonts w:ascii="Arial" w:hAnsi="Arial" w:cs="Times New Roman"/>
      <w:sz w:val="24"/>
      <w:lang w:val="en-AU" w:eastAsia="en-AU"/>
    </w:rPr>
  </w:style>
  <w:style w:type="paragraph" w:customStyle="1" w:styleId="Default">
    <w:name w:val="Default"/>
    <w:uiPriority w:val="99"/>
    <w:rsid w:val="007A6EF2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none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</w:rPr>
  </w:style>
  <w:style w:type="character" w:styleId="Emphasis">
    <w:name w:val="Emphasis"/>
    <w:basedOn w:val="DefaultParagraphFont"/>
    <w:uiPriority w:val="20"/>
    <w:qFormat/>
    <w:rsid w:val="00662DA3"/>
    <w:rPr>
      <w:rFonts w:cs="Times New Roman"/>
      <w:i/>
    </w:rPr>
  </w:style>
  <w:style w:type="paragraph" w:styleId="BodyText3">
    <w:name w:val="Body Text 3"/>
    <w:basedOn w:val="Normal"/>
    <w:link w:val="BodyText3Char"/>
    <w:uiPriority w:val="99"/>
    <w:rsid w:val="00CE1A18"/>
    <w:rPr>
      <w:rFonts w:ascii="Arial Narrow" w:hAnsi="Arial Narrow" w:cs="Arial Narrow"/>
      <w:b/>
      <w:bCs/>
      <w:sz w:val="42"/>
      <w:szCs w:val="4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E1A18"/>
    <w:rPr>
      <w:rFonts w:ascii="Arial Narrow" w:hAnsi="Arial Narrow" w:cs="Times New Roman"/>
      <w:b/>
      <w:sz w:val="4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C15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4B2D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59"/>
    <w:rsid w:val="008814AC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F5119"/>
    <w:pPr>
      <w:spacing w:before="100" w:beforeAutospacing="1" w:after="100" w:afterAutospacing="1"/>
    </w:pPr>
    <w:rPr>
      <w:rFonts w:ascii="Times New Roman" w:hAnsi="Times New Roman"/>
    </w:rPr>
  </w:style>
  <w:style w:type="paragraph" w:styleId="Title">
    <w:name w:val="Title"/>
    <w:basedOn w:val="Normal"/>
    <w:link w:val="TitleChar"/>
    <w:uiPriority w:val="99"/>
    <w:qFormat/>
    <w:rsid w:val="003362F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jc w:val="center"/>
    </w:pPr>
    <w:rPr>
      <w:rFonts w:ascii="Palatino" w:hAnsi="Palatino" w:cs="Palatino"/>
      <w:b/>
      <w:bCs/>
      <w:smallCaps/>
      <w:color w:val="000000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362FA"/>
    <w:rPr>
      <w:rFonts w:ascii="Palatino" w:hAnsi="Palatino" w:cs="Times New Roman"/>
      <w:b/>
      <w:smallCaps/>
      <w:color w:val="000000"/>
      <w:sz w:val="36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7B7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7170"/>
    <w:rPr>
      <w:rFonts w:ascii="Tahoma" w:hAnsi="Tahoma" w:cs="Times New Roman"/>
      <w:sz w:val="16"/>
      <w:lang w:val="en-AU" w:eastAsia="en-AU"/>
    </w:rPr>
  </w:style>
  <w:style w:type="paragraph" w:customStyle="1" w:styleId="OmniPage1028">
    <w:name w:val="OmniPage #1028"/>
    <w:basedOn w:val="Normal"/>
    <w:uiPriority w:val="99"/>
    <w:rsid w:val="007A51D1"/>
    <w:pPr>
      <w:ind w:left="865" w:right="2609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029">
    <w:name w:val="OmniPage #1029"/>
    <w:basedOn w:val="Normal"/>
    <w:uiPriority w:val="99"/>
    <w:rsid w:val="007A51D1"/>
    <w:pPr>
      <w:ind w:left="878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282">
    <w:name w:val="OmniPage #1282"/>
    <w:basedOn w:val="Normal"/>
    <w:uiPriority w:val="99"/>
    <w:rsid w:val="007A51D1"/>
    <w:pPr>
      <w:tabs>
        <w:tab w:val="left" w:pos="487"/>
      </w:tabs>
      <w:ind w:left="2036" w:right="304" w:hanging="326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538">
    <w:name w:val="OmniPage #1538"/>
    <w:basedOn w:val="Normal"/>
    <w:uiPriority w:val="99"/>
    <w:rsid w:val="007A51D1"/>
    <w:pPr>
      <w:tabs>
        <w:tab w:val="left" w:pos="512"/>
      </w:tabs>
      <w:ind w:left="1358" w:right="2489" w:hanging="356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3">
    <w:name w:val="OmniPage #1793"/>
    <w:basedOn w:val="Normal"/>
    <w:uiPriority w:val="99"/>
    <w:rsid w:val="007A51D1"/>
    <w:pPr>
      <w:tabs>
        <w:tab w:val="left" w:pos="511"/>
      </w:tabs>
      <w:ind w:left="1452" w:right="2212" w:hanging="354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6">
    <w:name w:val="OmniPage #1796"/>
    <w:basedOn w:val="Normal"/>
    <w:uiPriority w:val="99"/>
    <w:rsid w:val="007A51D1"/>
    <w:pPr>
      <w:tabs>
        <w:tab w:val="left" w:pos="516"/>
      </w:tabs>
      <w:ind w:left="1457" w:right="3205" w:hanging="354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9">
    <w:name w:val="OmniPage #1799"/>
    <w:basedOn w:val="Normal"/>
    <w:uiPriority w:val="99"/>
    <w:rsid w:val="007A51D1"/>
    <w:pPr>
      <w:ind w:left="1103" w:right="2669"/>
    </w:pPr>
    <w:rPr>
      <w:rFonts w:ascii="New York" w:hAnsi="New York" w:cs="New York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F073F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D4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D474C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37782D"/>
    <w:pPr>
      <w:jc w:val="center"/>
    </w:pPr>
    <w:rPr>
      <w:rFonts w:cs="Arial"/>
      <w:b/>
      <w:bCs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782D"/>
    <w:rPr>
      <w:rFonts w:ascii="Arial" w:hAnsi="Arial" w:cs="Times New Roman"/>
      <w:b/>
      <w:sz w:val="28"/>
      <w:lang w:val="en-US" w:eastAsia="en-US"/>
    </w:rPr>
  </w:style>
  <w:style w:type="character" w:customStyle="1" w:styleId="apple-converted-space">
    <w:name w:val="apple-converted-space"/>
    <w:rsid w:val="00095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2647C"/>
    <w:pPr>
      <w:keepNext/>
      <w:outlineLvl w:val="1"/>
    </w:pPr>
    <w:rPr>
      <w:rFonts w:cs="Arial"/>
      <w:b/>
      <w:bCs/>
      <w:iCs/>
      <w:color w:val="DC241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282520"/>
    <w:pPr>
      <w:keepNext/>
      <w:outlineLvl w:val="2"/>
    </w:pPr>
    <w:rPr>
      <w:rFonts w:ascii="Arial Narrow" w:eastAsia="Arial Unicode MS" w:hAnsi="Arial Narrow" w:cs="Arial Narrow"/>
      <w:b/>
      <w:bCs/>
      <w:color w:val="000000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B37B1F"/>
    <w:pPr>
      <w:keepNext/>
      <w:spacing w:after="60"/>
      <w:outlineLvl w:val="3"/>
    </w:pPr>
    <w:rPr>
      <w:rFonts w:ascii="Arial Narrow" w:eastAsia="Arial Unicode MS" w:hAnsi="Arial Narrow"/>
      <w:b/>
      <w:bCs/>
      <w:i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51D"/>
    <w:pPr>
      <w:spacing w:before="240" w:after="60"/>
      <w:outlineLvl w:val="4"/>
    </w:pPr>
    <w:rPr>
      <w:b/>
      <w:bCs/>
      <w:i/>
      <w:iCs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4C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82520"/>
    <w:rPr>
      <w:rFonts w:ascii="Arial Narrow" w:eastAsia="Arial Unicode MS" w:hAnsi="Arial Narrow" w:cs="Times New Roman"/>
      <w:b/>
      <w:color w:val="000000"/>
      <w:sz w:val="36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37B1F"/>
    <w:rPr>
      <w:rFonts w:ascii="Arial Narrow" w:eastAsia="Arial Unicode MS" w:hAnsi="Arial Narrow" w:cs="Times New Roman"/>
      <w:b/>
      <w:i/>
      <w:sz w:val="4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DD474C"/>
    <w:rPr>
      <w:rFonts w:ascii="Calibri" w:hAnsi="Calibri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6EF2"/>
    <w:rPr>
      <w:rFonts w:ascii="Arial" w:hAnsi="Arial" w:cs="Times New Roman"/>
      <w:sz w:val="24"/>
      <w:lang w:val="en-AU" w:eastAsia="en-AU"/>
    </w:rPr>
  </w:style>
  <w:style w:type="paragraph" w:customStyle="1" w:styleId="Default">
    <w:name w:val="Default"/>
    <w:uiPriority w:val="99"/>
    <w:rsid w:val="007A6EF2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none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</w:rPr>
  </w:style>
  <w:style w:type="character" w:styleId="Emphasis">
    <w:name w:val="Emphasis"/>
    <w:basedOn w:val="DefaultParagraphFont"/>
    <w:uiPriority w:val="20"/>
    <w:qFormat/>
    <w:rsid w:val="00662DA3"/>
    <w:rPr>
      <w:rFonts w:cs="Times New Roman"/>
      <w:i/>
    </w:rPr>
  </w:style>
  <w:style w:type="paragraph" w:styleId="BodyText3">
    <w:name w:val="Body Text 3"/>
    <w:basedOn w:val="Normal"/>
    <w:link w:val="BodyText3Char"/>
    <w:uiPriority w:val="99"/>
    <w:rsid w:val="00CE1A18"/>
    <w:rPr>
      <w:rFonts w:ascii="Arial Narrow" w:hAnsi="Arial Narrow" w:cs="Arial Narrow"/>
      <w:b/>
      <w:bCs/>
      <w:sz w:val="42"/>
      <w:szCs w:val="42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E1A18"/>
    <w:rPr>
      <w:rFonts w:ascii="Arial Narrow" w:hAnsi="Arial Narrow" w:cs="Times New Roman"/>
      <w:b/>
      <w:sz w:val="4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C15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4B2D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59"/>
    <w:rsid w:val="008814AC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F5119"/>
    <w:pPr>
      <w:spacing w:before="100" w:beforeAutospacing="1" w:after="100" w:afterAutospacing="1"/>
    </w:pPr>
    <w:rPr>
      <w:rFonts w:ascii="Times New Roman" w:hAnsi="Times New Roman"/>
    </w:rPr>
  </w:style>
  <w:style w:type="paragraph" w:styleId="Title">
    <w:name w:val="Title"/>
    <w:basedOn w:val="Normal"/>
    <w:link w:val="TitleChar"/>
    <w:uiPriority w:val="99"/>
    <w:qFormat/>
    <w:rsid w:val="003362F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jc w:val="center"/>
    </w:pPr>
    <w:rPr>
      <w:rFonts w:ascii="Palatino" w:hAnsi="Palatino" w:cs="Palatino"/>
      <w:b/>
      <w:bCs/>
      <w:smallCaps/>
      <w:color w:val="000000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362FA"/>
    <w:rPr>
      <w:rFonts w:ascii="Palatino" w:hAnsi="Palatino" w:cs="Times New Roman"/>
      <w:b/>
      <w:smallCaps/>
      <w:color w:val="000000"/>
      <w:sz w:val="36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7B7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7170"/>
    <w:rPr>
      <w:rFonts w:ascii="Tahoma" w:hAnsi="Tahoma" w:cs="Times New Roman"/>
      <w:sz w:val="16"/>
      <w:lang w:val="en-AU" w:eastAsia="en-AU"/>
    </w:rPr>
  </w:style>
  <w:style w:type="paragraph" w:customStyle="1" w:styleId="OmniPage1028">
    <w:name w:val="OmniPage #1028"/>
    <w:basedOn w:val="Normal"/>
    <w:uiPriority w:val="99"/>
    <w:rsid w:val="007A51D1"/>
    <w:pPr>
      <w:ind w:left="865" w:right="2609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029">
    <w:name w:val="OmniPage #1029"/>
    <w:basedOn w:val="Normal"/>
    <w:uiPriority w:val="99"/>
    <w:rsid w:val="007A51D1"/>
    <w:pPr>
      <w:ind w:left="878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282">
    <w:name w:val="OmniPage #1282"/>
    <w:basedOn w:val="Normal"/>
    <w:uiPriority w:val="99"/>
    <w:rsid w:val="007A51D1"/>
    <w:pPr>
      <w:tabs>
        <w:tab w:val="left" w:pos="487"/>
      </w:tabs>
      <w:ind w:left="2036" w:right="304" w:hanging="326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538">
    <w:name w:val="OmniPage #1538"/>
    <w:basedOn w:val="Normal"/>
    <w:uiPriority w:val="99"/>
    <w:rsid w:val="007A51D1"/>
    <w:pPr>
      <w:tabs>
        <w:tab w:val="left" w:pos="512"/>
      </w:tabs>
      <w:ind w:left="1358" w:right="2489" w:hanging="356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3">
    <w:name w:val="OmniPage #1793"/>
    <w:basedOn w:val="Normal"/>
    <w:uiPriority w:val="99"/>
    <w:rsid w:val="007A51D1"/>
    <w:pPr>
      <w:tabs>
        <w:tab w:val="left" w:pos="511"/>
      </w:tabs>
      <w:ind w:left="1452" w:right="2212" w:hanging="354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6">
    <w:name w:val="OmniPage #1796"/>
    <w:basedOn w:val="Normal"/>
    <w:uiPriority w:val="99"/>
    <w:rsid w:val="007A51D1"/>
    <w:pPr>
      <w:tabs>
        <w:tab w:val="left" w:pos="516"/>
      </w:tabs>
      <w:ind w:left="1457" w:right="3205" w:hanging="354"/>
    </w:pPr>
    <w:rPr>
      <w:rFonts w:ascii="New York" w:hAnsi="New York" w:cs="New York"/>
      <w:sz w:val="20"/>
      <w:szCs w:val="20"/>
      <w:lang w:val="en-US" w:eastAsia="en-US"/>
    </w:rPr>
  </w:style>
  <w:style w:type="paragraph" w:customStyle="1" w:styleId="OmniPage1799">
    <w:name w:val="OmniPage #1799"/>
    <w:basedOn w:val="Normal"/>
    <w:uiPriority w:val="99"/>
    <w:rsid w:val="007A51D1"/>
    <w:pPr>
      <w:ind w:left="1103" w:right="2669"/>
    </w:pPr>
    <w:rPr>
      <w:rFonts w:ascii="New York" w:hAnsi="New York" w:cs="New York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F073F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DD47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D474C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37782D"/>
    <w:pPr>
      <w:jc w:val="center"/>
    </w:pPr>
    <w:rPr>
      <w:rFonts w:cs="Arial"/>
      <w:b/>
      <w:bCs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782D"/>
    <w:rPr>
      <w:rFonts w:ascii="Arial" w:hAnsi="Arial" w:cs="Times New Roman"/>
      <w:b/>
      <w:sz w:val="28"/>
      <w:lang w:val="en-US" w:eastAsia="en-US"/>
    </w:rPr>
  </w:style>
  <w:style w:type="character" w:customStyle="1" w:styleId="apple-converted-space">
    <w:name w:val="apple-converted-space"/>
    <w:rsid w:val="0009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591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2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4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42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42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4259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42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42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2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42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425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425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425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590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90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93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93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9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e2.aacu.org/store/detail.aspx?id=HIGHIM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omas.a.ange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CURRICULUM, TEACHING AND LEARNING CENTRE presents</vt:lpstr>
    </vt:vector>
  </TitlesOfParts>
  <Company>Latrobe University</Company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CURRICULUM, TEACHING AND LEARNING CENTRE presents</dc:title>
  <dc:creator>kkarvelas</dc:creator>
  <cp:lastModifiedBy>Snowdon, Mike</cp:lastModifiedBy>
  <cp:revision>3</cp:revision>
  <cp:lastPrinted>2014-10-15T19:52:00Z</cp:lastPrinted>
  <dcterms:created xsi:type="dcterms:W3CDTF">2014-10-22T15:46:00Z</dcterms:created>
  <dcterms:modified xsi:type="dcterms:W3CDTF">2014-10-22T15:46:00Z</dcterms:modified>
</cp:coreProperties>
</file>